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19" w:rsidRPr="008F200A" w:rsidRDefault="00EF2119" w:rsidP="00C40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F200A">
        <w:rPr>
          <w:rFonts w:ascii="Times New Roman" w:hAnsi="Times New Roman" w:cs="Times New Roman"/>
          <w:b/>
          <w:sz w:val="32"/>
          <w:szCs w:val="24"/>
        </w:rPr>
        <w:t>ОТЧЕТ ОБ ИТОГАХ ГОЛОСОВАНИЯ</w:t>
      </w:r>
      <w:r w:rsidR="00110AA4" w:rsidRPr="008F200A">
        <w:rPr>
          <w:rFonts w:ascii="Times New Roman" w:hAnsi="Times New Roman" w:cs="Times New Roman"/>
          <w:b/>
          <w:sz w:val="32"/>
          <w:szCs w:val="24"/>
        </w:rPr>
        <w:t xml:space="preserve"> НА ОБЩЕМ СОБРАНИИ</w:t>
      </w:r>
    </w:p>
    <w:p w:rsidR="00110AA4" w:rsidRPr="008F200A" w:rsidRDefault="00110AA4" w:rsidP="00C40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71B" w:rsidRPr="00BD3BBA" w:rsidRDefault="0025071B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D3BBA">
        <w:rPr>
          <w:rFonts w:ascii="Times New Roman" w:hAnsi="Times New Roman" w:cs="Times New Roman"/>
          <w:b/>
          <w:sz w:val="23"/>
          <w:szCs w:val="23"/>
        </w:rPr>
        <w:t>Полное фирменное наименование общества:</w:t>
      </w:r>
      <w:r w:rsidRPr="00BD3BBA">
        <w:rPr>
          <w:rFonts w:ascii="Times New Roman" w:hAnsi="Times New Roman" w:cs="Times New Roman"/>
          <w:sz w:val="23"/>
          <w:szCs w:val="23"/>
        </w:rPr>
        <w:t xml:space="preserve"> Публичное акционерное общество «Ленское объединенное речное пароходство». </w:t>
      </w:r>
    </w:p>
    <w:p w:rsidR="0025071B" w:rsidRPr="00BD3BBA" w:rsidRDefault="0025071B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D3BBA">
        <w:rPr>
          <w:rFonts w:ascii="Times New Roman" w:hAnsi="Times New Roman" w:cs="Times New Roman"/>
          <w:b/>
          <w:sz w:val="23"/>
          <w:szCs w:val="23"/>
        </w:rPr>
        <w:t>Место нахождения и адрес общества</w:t>
      </w:r>
      <w:r w:rsidRPr="00BD3BBA">
        <w:rPr>
          <w:rFonts w:ascii="Times New Roman" w:hAnsi="Times New Roman" w:cs="Times New Roman"/>
          <w:sz w:val="23"/>
          <w:szCs w:val="23"/>
        </w:rPr>
        <w:t>: 677000, Республика Саха (Якутия), г. Якутск, ул. Дзержинского, д.2.</w:t>
      </w:r>
    </w:p>
    <w:p w:rsidR="0025071B" w:rsidRPr="00BD3BBA" w:rsidRDefault="0025071B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D3BBA">
        <w:rPr>
          <w:rFonts w:ascii="Times New Roman" w:hAnsi="Times New Roman" w:cs="Times New Roman"/>
          <w:b/>
          <w:sz w:val="23"/>
          <w:szCs w:val="23"/>
        </w:rPr>
        <w:t>Вид общего собрания</w:t>
      </w:r>
      <w:r w:rsidRPr="00BD3BBA">
        <w:rPr>
          <w:rFonts w:ascii="Times New Roman" w:hAnsi="Times New Roman" w:cs="Times New Roman"/>
          <w:sz w:val="23"/>
          <w:szCs w:val="23"/>
        </w:rPr>
        <w:t>:</w:t>
      </w:r>
      <w:r w:rsidRPr="00BD3BB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BD3BBA">
        <w:rPr>
          <w:rFonts w:ascii="Times New Roman" w:hAnsi="Times New Roman" w:cs="Times New Roman"/>
          <w:sz w:val="23"/>
          <w:szCs w:val="23"/>
        </w:rPr>
        <w:t>годовое.</w:t>
      </w:r>
    </w:p>
    <w:p w:rsidR="0025071B" w:rsidRPr="008A381E" w:rsidRDefault="0025071B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Способ принятия решений общим собрание акционеров</w:t>
      </w:r>
      <w:r w:rsidRPr="00BD3BBA">
        <w:rPr>
          <w:rFonts w:ascii="Times New Roman" w:hAnsi="Times New Roman" w:cs="Times New Roman"/>
          <w:bCs/>
          <w:sz w:val="23"/>
          <w:szCs w:val="23"/>
        </w:rPr>
        <w:t xml:space="preserve"> – заседание, голосование на котором совмещается с заочным голосованием, для принятия решений общем собранием акционеров Общества</w:t>
      </w:r>
      <w:r w:rsidRPr="00BD3BBA">
        <w:rPr>
          <w:rFonts w:ascii="Times New Roman" w:hAnsi="Times New Roman" w:cs="Times New Roman"/>
          <w:sz w:val="23"/>
          <w:szCs w:val="23"/>
        </w:rPr>
        <w:t xml:space="preserve"> (</w:t>
      </w:r>
      <w:r w:rsidRPr="00E247A2">
        <w:rPr>
          <w:rFonts w:ascii="Times New Roman" w:hAnsi="Times New Roman" w:cs="Times New Roman"/>
          <w:sz w:val="23"/>
          <w:szCs w:val="23"/>
        </w:rPr>
        <w:t>в соответствии с п.2 ст. 50.1</w:t>
      </w:r>
      <w:r w:rsidRPr="00BD3BBA">
        <w:rPr>
          <w:sz w:val="23"/>
          <w:szCs w:val="23"/>
        </w:rPr>
        <w:t xml:space="preserve"> </w:t>
      </w:r>
      <w:r w:rsidRPr="00BD3BBA">
        <w:rPr>
          <w:rFonts w:ascii="Times New Roman" w:hAnsi="Times New Roman" w:cs="Times New Roman"/>
          <w:sz w:val="23"/>
          <w:szCs w:val="23"/>
        </w:rPr>
        <w:t>Федерального закона от 26.12.1995 №208-ФЗ «Об акционерных обществах»).</w:t>
      </w:r>
    </w:p>
    <w:p w:rsidR="0025071B" w:rsidRPr="008A381E" w:rsidRDefault="0025071B" w:rsidP="0025071B">
      <w:pPr>
        <w:pStyle w:val="af1"/>
        <w:spacing w:before="0" w:beforeAutospacing="0" w:after="0" w:afterAutospacing="0" w:line="288" w:lineRule="atLeast"/>
        <w:jc w:val="both"/>
        <w:rPr>
          <w:b/>
        </w:rPr>
      </w:pPr>
      <w:r w:rsidRPr="008A381E">
        <w:rPr>
          <w:b/>
        </w:rPr>
        <w:t>Дата определения (фиксации) лиц, имевших право на участие в общем собрании</w:t>
      </w:r>
      <w:r>
        <w:rPr>
          <w:b/>
        </w:rPr>
        <w:t xml:space="preserve"> </w:t>
      </w:r>
      <w:r>
        <w:t>–</w:t>
      </w:r>
      <w:r w:rsidRPr="008A381E">
        <w:t xml:space="preserve"> </w:t>
      </w:r>
      <w:r>
        <w:t>04 июня 2026 г.</w:t>
      </w:r>
    </w:p>
    <w:p w:rsidR="0025071B" w:rsidRPr="00BD3BBA" w:rsidRDefault="0025071B" w:rsidP="0025071B">
      <w:pPr>
        <w:pStyle w:val="Bodytext20"/>
        <w:spacing w:after="0" w:line="240" w:lineRule="auto"/>
        <w:ind w:firstLine="0"/>
        <w:jc w:val="both"/>
        <w:rPr>
          <w:color w:val="000000"/>
          <w:sz w:val="23"/>
          <w:szCs w:val="23"/>
          <w:shd w:val="clear" w:color="auto" w:fill="FFFFFF"/>
        </w:rPr>
      </w:pPr>
      <w:r w:rsidRPr="00BD3BBA">
        <w:rPr>
          <w:b/>
          <w:color w:val="000000"/>
          <w:sz w:val="23"/>
          <w:szCs w:val="23"/>
          <w:shd w:val="clear" w:color="auto" w:fill="FFFFFF"/>
        </w:rPr>
        <w:t>Дата проведения заседания общего собрания акционеров</w:t>
      </w:r>
      <w:r>
        <w:rPr>
          <w:color w:val="000000"/>
          <w:sz w:val="23"/>
          <w:szCs w:val="23"/>
          <w:shd w:val="clear" w:color="auto" w:fill="FFFFFF"/>
        </w:rPr>
        <w:t xml:space="preserve"> – 29 июня 2026 г.</w:t>
      </w:r>
    </w:p>
    <w:p w:rsidR="0025071B" w:rsidRPr="00BD3BBA" w:rsidRDefault="0025071B" w:rsidP="0025071B">
      <w:pPr>
        <w:pStyle w:val="Bodytext20"/>
        <w:spacing w:after="0" w:line="240" w:lineRule="auto"/>
        <w:ind w:firstLine="0"/>
        <w:jc w:val="both"/>
        <w:rPr>
          <w:sz w:val="23"/>
          <w:szCs w:val="23"/>
        </w:rPr>
      </w:pPr>
      <w:r w:rsidRPr="00BD3BBA">
        <w:rPr>
          <w:b/>
          <w:color w:val="000000"/>
          <w:sz w:val="23"/>
          <w:szCs w:val="23"/>
          <w:shd w:val="clear" w:color="auto" w:fill="FFFFFF"/>
        </w:rPr>
        <w:t>Место проведения заседания</w:t>
      </w:r>
      <w:r w:rsidRPr="00BD3BBA">
        <w:rPr>
          <w:color w:val="000000"/>
          <w:sz w:val="23"/>
          <w:szCs w:val="23"/>
          <w:shd w:val="clear" w:color="auto" w:fill="FFFFFF"/>
        </w:rPr>
        <w:t xml:space="preserve">: </w:t>
      </w:r>
      <w:r w:rsidRPr="00BD3BBA">
        <w:rPr>
          <w:sz w:val="23"/>
          <w:szCs w:val="23"/>
        </w:rPr>
        <w:t>г. Якутск, ул.</w:t>
      </w:r>
      <w:r>
        <w:rPr>
          <w:sz w:val="23"/>
          <w:szCs w:val="23"/>
        </w:rPr>
        <w:t xml:space="preserve"> Дзержинского, 2, конференц-зал.</w:t>
      </w:r>
    </w:p>
    <w:p w:rsidR="0025071B" w:rsidRPr="00BD3BBA" w:rsidRDefault="0025071B" w:rsidP="0025071B">
      <w:pPr>
        <w:pStyle w:val="af"/>
        <w:spacing w:before="120"/>
        <w:ind w:firstLine="567"/>
        <w:jc w:val="both"/>
        <w:rPr>
          <w:rFonts w:ascii="Times New Roman" w:eastAsiaTheme="minorHAnsi" w:hAnsi="Times New Roman"/>
          <w:b/>
          <w:sz w:val="23"/>
          <w:szCs w:val="23"/>
          <w:lang w:eastAsia="en-US"/>
        </w:rPr>
      </w:pPr>
      <w:r w:rsidRPr="00BD3BBA">
        <w:rPr>
          <w:rFonts w:ascii="Times New Roman" w:eastAsiaTheme="minorHAnsi" w:hAnsi="Times New Roman"/>
          <w:b/>
          <w:sz w:val="23"/>
          <w:szCs w:val="23"/>
          <w:lang w:eastAsia="en-US"/>
        </w:rPr>
        <w:t>Повестка дня общего собрания:</w:t>
      </w:r>
    </w:p>
    <w:p w:rsidR="0025071B" w:rsidRPr="00BD3BBA" w:rsidRDefault="0025071B" w:rsidP="002507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x-none" w:eastAsia="x-none"/>
        </w:rPr>
      </w:pPr>
      <w:r w:rsidRPr="00BD3BBA">
        <w:rPr>
          <w:rFonts w:ascii="Times New Roman" w:hAnsi="Times New Roman" w:cs="Times New Roman"/>
          <w:sz w:val="23"/>
          <w:szCs w:val="23"/>
          <w:lang w:val="x-none" w:eastAsia="x-none"/>
        </w:rPr>
        <w:t>Утверждение годового отчета Общества</w:t>
      </w:r>
      <w:r w:rsidRPr="00BD3BBA">
        <w:rPr>
          <w:rFonts w:ascii="Times New Roman" w:hAnsi="Times New Roman" w:cs="Times New Roman"/>
          <w:sz w:val="23"/>
          <w:szCs w:val="23"/>
          <w:lang w:eastAsia="x-none"/>
        </w:rPr>
        <w:t>.</w:t>
      </w:r>
    </w:p>
    <w:p w:rsidR="0025071B" w:rsidRPr="00BD3BBA" w:rsidRDefault="0025071B" w:rsidP="002507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x-none" w:eastAsia="x-none"/>
        </w:rPr>
      </w:pPr>
      <w:r w:rsidRPr="00BD3BBA">
        <w:rPr>
          <w:rFonts w:ascii="Times New Roman" w:hAnsi="Times New Roman" w:cs="Times New Roman"/>
          <w:sz w:val="23"/>
          <w:szCs w:val="23"/>
          <w:lang w:val="x-none" w:eastAsia="x-none"/>
        </w:rPr>
        <w:t xml:space="preserve">Утверждение годовой бухгалтерской </w:t>
      </w:r>
      <w:r w:rsidRPr="00BD3BBA">
        <w:rPr>
          <w:rFonts w:ascii="Times New Roman" w:hAnsi="Times New Roman" w:cs="Times New Roman"/>
          <w:sz w:val="23"/>
          <w:szCs w:val="23"/>
          <w:lang w:eastAsia="x-none"/>
        </w:rPr>
        <w:t xml:space="preserve">(финансовой) </w:t>
      </w:r>
      <w:r w:rsidRPr="00BD3BBA">
        <w:rPr>
          <w:rFonts w:ascii="Times New Roman" w:hAnsi="Times New Roman" w:cs="Times New Roman"/>
          <w:sz w:val="23"/>
          <w:szCs w:val="23"/>
          <w:lang w:val="x-none" w:eastAsia="x-none"/>
        </w:rPr>
        <w:t>отчетности</w:t>
      </w:r>
    </w:p>
    <w:p w:rsidR="0025071B" w:rsidRPr="00BD3BBA" w:rsidRDefault="0025071B" w:rsidP="002507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x-none" w:eastAsia="x-none"/>
        </w:rPr>
      </w:pPr>
      <w:r w:rsidRPr="00BD3BBA">
        <w:rPr>
          <w:rFonts w:ascii="Times New Roman" w:hAnsi="Times New Roman" w:cs="Times New Roman"/>
          <w:sz w:val="23"/>
          <w:szCs w:val="23"/>
          <w:lang w:eastAsia="x-none"/>
        </w:rPr>
        <w:t>Р</w:t>
      </w:r>
      <w:r w:rsidRPr="00BD3BBA">
        <w:rPr>
          <w:rFonts w:ascii="Times New Roman" w:hAnsi="Times New Roman" w:cs="Times New Roman"/>
          <w:sz w:val="23"/>
          <w:szCs w:val="23"/>
          <w:lang w:val="x-none" w:eastAsia="x-none"/>
        </w:rPr>
        <w:t>аспределение прибыли Общества</w:t>
      </w:r>
      <w:r w:rsidRPr="00BD3BBA">
        <w:rPr>
          <w:rFonts w:ascii="Times New Roman" w:hAnsi="Times New Roman" w:cs="Times New Roman"/>
          <w:sz w:val="23"/>
          <w:szCs w:val="23"/>
          <w:lang w:eastAsia="x-none"/>
        </w:rPr>
        <w:t xml:space="preserve"> по результатам 202</w:t>
      </w:r>
      <w:r>
        <w:rPr>
          <w:rFonts w:ascii="Times New Roman" w:hAnsi="Times New Roman" w:cs="Times New Roman"/>
          <w:sz w:val="23"/>
          <w:szCs w:val="23"/>
          <w:lang w:eastAsia="x-none"/>
        </w:rPr>
        <w:t>5</w:t>
      </w:r>
      <w:r w:rsidRPr="00BD3BBA">
        <w:rPr>
          <w:rFonts w:ascii="Times New Roman" w:hAnsi="Times New Roman" w:cs="Times New Roman"/>
          <w:sz w:val="23"/>
          <w:szCs w:val="23"/>
          <w:lang w:eastAsia="x-none"/>
        </w:rPr>
        <w:t xml:space="preserve"> года.</w:t>
      </w:r>
    </w:p>
    <w:p w:rsidR="0025071B" w:rsidRPr="00BD3BBA" w:rsidRDefault="0025071B" w:rsidP="002507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x-none" w:eastAsia="x-none"/>
        </w:rPr>
      </w:pPr>
      <w:r w:rsidRPr="00BD3BBA">
        <w:rPr>
          <w:rFonts w:ascii="Times New Roman" w:hAnsi="Times New Roman" w:cs="Times New Roman"/>
          <w:sz w:val="23"/>
          <w:szCs w:val="23"/>
          <w:lang w:eastAsia="x-none"/>
        </w:rPr>
        <w:t>О выплате дивидендов по результатам 202</w:t>
      </w:r>
      <w:r>
        <w:rPr>
          <w:rFonts w:ascii="Times New Roman" w:hAnsi="Times New Roman" w:cs="Times New Roman"/>
          <w:sz w:val="23"/>
          <w:szCs w:val="23"/>
          <w:lang w:eastAsia="x-none"/>
        </w:rPr>
        <w:t>5</w:t>
      </w:r>
      <w:r w:rsidRPr="00BD3BBA">
        <w:rPr>
          <w:rFonts w:ascii="Times New Roman" w:hAnsi="Times New Roman" w:cs="Times New Roman"/>
          <w:sz w:val="23"/>
          <w:szCs w:val="23"/>
          <w:lang w:eastAsia="x-none"/>
        </w:rPr>
        <w:t xml:space="preserve"> года.</w:t>
      </w:r>
    </w:p>
    <w:p w:rsidR="0025071B" w:rsidRPr="00BD3BBA" w:rsidRDefault="0025071B" w:rsidP="002507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 w:eastAsia="x-none"/>
        </w:rPr>
      </w:pPr>
      <w:r w:rsidRPr="00BD3BBA">
        <w:rPr>
          <w:rFonts w:ascii="Times New Roman" w:hAnsi="Times New Roman" w:cs="Times New Roman"/>
          <w:sz w:val="23"/>
          <w:szCs w:val="23"/>
          <w:lang w:val="x-none" w:eastAsia="x-none"/>
        </w:rPr>
        <w:t xml:space="preserve">Избрание </w:t>
      </w:r>
      <w:r w:rsidRPr="00BD3BBA">
        <w:rPr>
          <w:rFonts w:ascii="Times New Roman" w:hAnsi="Times New Roman" w:cs="Times New Roman"/>
          <w:sz w:val="23"/>
          <w:szCs w:val="23"/>
          <w:lang w:eastAsia="x-none"/>
        </w:rPr>
        <w:t>совета</w:t>
      </w:r>
      <w:r w:rsidRPr="00BD3BBA">
        <w:rPr>
          <w:rFonts w:ascii="Times New Roman" w:hAnsi="Times New Roman" w:cs="Times New Roman"/>
          <w:sz w:val="23"/>
          <w:szCs w:val="23"/>
          <w:lang w:val="x-none" w:eastAsia="x-none"/>
        </w:rPr>
        <w:t xml:space="preserve"> директоров</w:t>
      </w:r>
      <w:r w:rsidRPr="00BD3BBA">
        <w:rPr>
          <w:rFonts w:ascii="Times New Roman" w:hAnsi="Times New Roman" w:cs="Times New Roman"/>
          <w:sz w:val="23"/>
          <w:szCs w:val="23"/>
          <w:lang w:val="en-US" w:eastAsia="x-none"/>
        </w:rPr>
        <w:t xml:space="preserve"> </w:t>
      </w:r>
      <w:r w:rsidRPr="00BD3BBA">
        <w:rPr>
          <w:rFonts w:ascii="Times New Roman" w:hAnsi="Times New Roman" w:cs="Times New Roman"/>
          <w:sz w:val="23"/>
          <w:szCs w:val="23"/>
          <w:lang w:val="x-none" w:eastAsia="x-none"/>
        </w:rPr>
        <w:t>Общества</w:t>
      </w:r>
      <w:r w:rsidRPr="00BD3BBA">
        <w:rPr>
          <w:rFonts w:ascii="Times New Roman" w:hAnsi="Times New Roman" w:cs="Times New Roman"/>
          <w:sz w:val="23"/>
          <w:szCs w:val="23"/>
          <w:lang w:eastAsia="x-none"/>
        </w:rPr>
        <w:t>.</w:t>
      </w:r>
    </w:p>
    <w:p w:rsidR="0025071B" w:rsidRPr="00BD3BBA" w:rsidRDefault="0025071B" w:rsidP="002507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x-none" w:eastAsia="x-none"/>
        </w:rPr>
      </w:pPr>
      <w:r w:rsidRPr="00BD3BBA">
        <w:rPr>
          <w:rFonts w:ascii="Times New Roman" w:hAnsi="Times New Roman" w:cs="Times New Roman"/>
          <w:sz w:val="23"/>
          <w:szCs w:val="23"/>
          <w:lang w:val="x-none" w:eastAsia="x-none"/>
        </w:rPr>
        <w:t xml:space="preserve">Избрание </w:t>
      </w:r>
      <w:r w:rsidRPr="00BD3BBA">
        <w:rPr>
          <w:rFonts w:ascii="Times New Roman" w:hAnsi="Times New Roman" w:cs="Times New Roman"/>
          <w:sz w:val="23"/>
          <w:szCs w:val="23"/>
          <w:lang w:eastAsia="x-none"/>
        </w:rPr>
        <w:t xml:space="preserve">ревизионной </w:t>
      </w:r>
      <w:r w:rsidRPr="00BD3BBA">
        <w:rPr>
          <w:rFonts w:ascii="Times New Roman" w:hAnsi="Times New Roman" w:cs="Times New Roman"/>
          <w:sz w:val="23"/>
          <w:szCs w:val="23"/>
          <w:lang w:val="x-none" w:eastAsia="x-none"/>
        </w:rPr>
        <w:t>комиссии Общества</w:t>
      </w:r>
      <w:r w:rsidRPr="00BD3BBA">
        <w:rPr>
          <w:rFonts w:ascii="Times New Roman" w:hAnsi="Times New Roman" w:cs="Times New Roman"/>
          <w:sz w:val="23"/>
          <w:szCs w:val="23"/>
          <w:lang w:eastAsia="x-none"/>
        </w:rPr>
        <w:t>.</w:t>
      </w:r>
    </w:p>
    <w:p w:rsidR="0025071B" w:rsidRDefault="0025071B" w:rsidP="0025071B">
      <w:pPr>
        <w:pStyle w:val="Bodytext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  <w:lang w:eastAsia="x-none"/>
        </w:rPr>
        <w:t>Внесение изменений в Устав</w:t>
      </w:r>
      <w:r w:rsidRPr="00BD3BBA">
        <w:rPr>
          <w:sz w:val="23"/>
          <w:szCs w:val="23"/>
          <w:lang w:eastAsia="x-none"/>
        </w:rPr>
        <w:t>.</w:t>
      </w:r>
    </w:p>
    <w:p w:rsidR="0025071B" w:rsidRDefault="0025071B" w:rsidP="0025071B">
      <w:pPr>
        <w:pStyle w:val="Bodytext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  <w:lang w:eastAsia="x-none"/>
        </w:rPr>
        <w:t>Утверждение Положения об общем собрании акционеров в новой редакции.</w:t>
      </w:r>
    </w:p>
    <w:p w:rsidR="0025071B" w:rsidRPr="00BD3BBA" w:rsidRDefault="0025071B" w:rsidP="0025071B">
      <w:pPr>
        <w:pStyle w:val="Bodytext20"/>
        <w:shd w:val="clear" w:color="auto" w:fill="auto"/>
        <w:spacing w:after="0" w:line="240" w:lineRule="auto"/>
        <w:ind w:firstLine="0"/>
        <w:jc w:val="both"/>
        <w:rPr>
          <w:sz w:val="23"/>
          <w:szCs w:val="23"/>
        </w:rPr>
      </w:pPr>
    </w:p>
    <w:p w:rsidR="0025071B" w:rsidRPr="00BD3BBA" w:rsidRDefault="0025071B" w:rsidP="0025071B">
      <w:pPr>
        <w:pStyle w:val="Bodytext20"/>
        <w:spacing w:after="0" w:line="240" w:lineRule="auto"/>
        <w:ind w:firstLine="567"/>
        <w:jc w:val="both"/>
        <w:rPr>
          <w:sz w:val="23"/>
          <w:szCs w:val="23"/>
        </w:rPr>
      </w:pPr>
      <w:r w:rsidRPr="00BD3BBA">
        <w:rPr>
          <w:sz w:val="23"/>
          <w:szCs w:val="23"/>
        </w:rPr>
        <w:t xml:space="preserve">Число голосов, которыми обладали лица, включенные в список лиц, имевших право на участие в общем собрании, с 1 по </w:t>
      </w:r>
      <w:r>
        <w:rPr>
          <w:sz w:val="23"/>
          <w:szCs w:val="23"/>
        </w:rPr>
        <w:t>4</w:t>
      </w:r>
      <w:r w:rsidRPr="00BD3BBA">
        <w:rPr>
          <w:sz w:val="23"/>
          <w:szCs w:val="23"/>
        </w:rPr>
        <w:t xml:space="preserve">, </w:t>
      </w:r>
      <w:r>
        <w:rPr>
          <w:sz w:val="23"/>
          <w:szCs w:val="23"/>
        </w:rPr>
        <w:t>с 6 по 8</w:t>
      </w:r>
      <w:r w:rsidRPr="00BD3BBA">
        <w:rPr>
          <w:sz w:val="23"/>
          <w:szCs w:val="23"/>
        </w:rPr>
        <w:t xml:space="preserve"> вопрос</w:t>
      </w:r>
      <w:r>
        <w:rPr>
          <w:sz w:val="23"/>
          <w:szCs w:val="23"/>
        </w:rPr>
        <w:t>ам</w:t>
      </w:r>
      <w:r w:rsidRPr="00BD3BBA">
        <w:rPr>
          <w:sz w:val="23"/>
          <w:szCs w:val="23"/>
        </w:rPr>
        <w:t xml:space="preserve"> повестки дня общего собрания – 833 796 000, по </w:t>
      </w:r>
      <w:r>
        <w:rPr>
          <w:sz w:val="23"/>
          <w:szCs w:val="23"/>
        </w:rPr>
        <w:t>5</w:t>
      </w:r>
      <w:r w:rsidRPr="00BD3BBA">
        <w:rPr>
          <w:sz w:val="23"/>
          <w:szCs w:val="23"/>
        </w:rPr>
        <w:t xml:space="preserve"> вопросу – 5 836 572 000</w:t>
      </w:r>
      <w:r w:rsidRPr="00BD3BBA">
        <w:rPr>
          <w:sz w:val="23"/>
          <w:szCs w:val="23"/>
        </w:rPr>
        <w:t>‬ кумулятивных голосов.</w:t>
      </w:r>
    </w:p>
    <w:p w:rsidR="0025071B" w:rsidRPr="00BD3BBA" w:rsidRDefault="0025071B" w:rsidP="0025071B">
      <w:pPr>
        <w:pStyle w:val="Bodytext20"/>
        <w:spacing w:after="0" w:line="240" w:lineRule="auto"/>
        <w:ind w:firstLine="567"/>
        <w:jc w:val="both"/>
        <w:rPr>
          <w:sz w:val="23"/>
          <w:szCs w:val="23"/>
        </w:rPr>
      </w:pPr>
      <w:r w:rsidRPr="00BD3BBA">
        <w:rPr>
          <w:sz w:val="23"/>
          <w:szCs w:val="23"/>
        </w:rPr>
        <w:t xml:space="preserve">Число голосов, приходившихся на голосующие акции общества с 1 по </w:t>
      </w:r>
      <w:r>
        <w:rPr>
          <w:sz w:val="23"/>
          <w:szCs w:val="23"/>
        </w:rPr>
        <w:t>4</w:t>
      </w:r>
      <w:r w:rsidRPr="00BD3BBA">
        <w:rPr>
          <w:sz w:val="23"/>
          <w:szCs w:val="23"/>
        </w:rPr>
        <w:t xml:space="preserve">, </w:t>
      </w:r>
      <w:r>
        <w:rPr>
          <w:sz w:val="23"/>
          <w:szCs w:val="23"/>
        </w:rPr>
        <w:t>7, 8</w:t>
      </w:r>
      <w:r w:rsidRPr="00BD3BBA">
        <w:rPr>
          <w:sz w:val="23"/>
          <w:szCs w:val="23"/>
        </w:rPr>
        <w:t xml:space="preserve"> вопрос</w:t>
      </w:r>
      <w:r>
        <w:rPr>
          <w:sz w:val="23"/>
          <w:szCs w:val="23"/>
        </w:rPr>
        <w:t>ам</w:t>
      </w:r>
      <w:r w:rsidRPr="00BD3BBA">
        <w:rPr>
          <w:sz w:val="23"/>
          <w:szCs w:val="23"/>
        </w:rPr>
        <w:t xml:space="preserve"> повестки дня заседания общего собрания, определенное с учетом положений пункта 4.24 «Положения об общих собраниях акционеров», утв. ЦБ РФ N 660-П от 16.11.2018 г. – 833 796</w:t>
      </w:r>
      <w:r>
        <w:rPr>
          <w:sz w:val="23"/>
          <w:szCs w:val="23"/>
        </w:rPr>
        <w:t> </w:t>
      </w:r>
      <w:r w:rsidRPr="00BD3BBA">
        <w:rPr>
          <w:sz w:val="23"/>
          <w:szCs w:val="23"/>
        </w:rPr>
        <w:t>000</w:t>
      </w:r>
      <w:r>
        <w:rPr>
          <w:sz w:val="23"/>
          <w:szCs w:val="23"/>
        </w:rPr>
        <w:t>;</w:t>
      </w:r>
      <w:r w:rsidRPr="00BD3BBA">
        <w:rPr>
          <w:sz w:val="23"/>
          <w:szCs w:val="23"/>
        </w:rPr>
        <w:t xml:space="preserve"> по </w:t>
      </w:r>
      <w:r>
        <w:rPr>
          <w:sz w:val="23"/>
          <w:szCs w:val="23"/>
        </w:rPr>
        <w:t>5</w:t>
      </w:r>
      <w:r w:rsidRPr="00BD3BBA">
        <w:rPr>
          <w:sz w:val="23"/>
          <w:szCs w:val="23"/>
        </w:rPr>
        <w:t xml:space="preserve"> вопросу – 5 8</w:t>
      </w:r>
      <w:r>
        <w:rPr>
          <w:sz w:val="23"/>
          <w:szCs w:val="23"/>
        </w:rPr>
        <w:t>36 572 000 кумулятивных голосов; по 6 вопросу – 676 409 262.</w:t>
      </w:r>
    </w:p>
    <w:p w:rsidR="0025071B" w:rsidRPr="00BD3BBA" w:rsidRDefault="0025071B" w:rsidP="0025071B">
      <w:pPr>
        <w:pStyle w:val="Bodytext20"/>
        <w:spacing w:after="0" w:line="240" w:lineRule="auto"/>
        <w:ind w:firstLine="567"/>
        <w:jc w:val="both"/>
        <w:rPr>
          <w:sz w:val="23"/>
          <w:szCs w:val="23"/>
        </w:rPr>
      </w:pPr>
      <w:r w:rsidRPr="00BD3BBA">
        <w:rPr>
          <w:sz w:val="23"/>
          <w:szCs w:val="23"/>
        </w:rPr>
        <w:t xml:space="preserve">Число голосов, которыми обладали лица, принявшие участие в общем собрании, с 1 по </w:t>
      </w:r>
      <w:r>
        <w:rPr>
          <w:sz w:val="23"/>
          <w:szCs w:val="23"/>
        </w:rPr>
        <w:t>4</w:t>
      </w:r>
      <w:r w:rsidRPr="00BD3BBA">
        <w:rPr>
          <w:sz w:val="23"/>
          <w:szCs w:val="23"/>
        </w:rPr>
        <w:t xml:space="preserve">, </w:t>
      </w:r>
      <w:r>
        <w:rPr>
          <w:sz w:val="23"/>
          <w:szCs w:val="23"/>
        </w:rPr>
        <w:t>7, 8</w:t>
      </w:r>
      <w:r w:rsidRPr="00BD3BBA">
        <w:rPr>
          <w:sz w:val="23"/>
          <w:szCs w:val="23"/>
        </w:rPr>
        <w:t xml:space="preserve"> вопрос</w:t>
      </w:r>
      <w:r>
        <w:rPr>
          <w:sz w:val="23"/>
          <w:szCs w:val="23"/>
        </w:rPr>
        <w:t>ам</w:t>
      </w:r>
      <w:r w:rsidRPr="00BD3BBA">
        <w:rPr>
          <w:sz w:val="23"/>
          <w:szCs w:val="23"/>
        </w:rPr>
        <w:t xml:space="preserve"> повестки дня заседания общего собрания – </w:t>
      </w:r>
      <w:r>
        <w:rPr>
          <w:sz w:val="23"/>
          <w:szCs w:val="23"/>
        </w:rPr>
        <w:t>654 392 498</w:t>
      </w:r>
      <w:r w:rsidRPr="00BD3BBA">
        <w:rPr>
          <w:sz w:val="23"/>
          <w:szCs w:val="23"/>
        </w:rPr>
        <w:t xml:space="preserve">; по </w:t>
      </w:r>
      <w:r>
        <w:rPr>
          <w:sz w:val="23"/>
          <w:szCs w:val="23"/>
        </w:rPr>
        <w:t>5</w:t>
      </w:r>
      <w:r w:rsidRPr="00BD3BBA">
        <w:rPr>
          <w:sz w:val="23"/>
          <w:szCs w:val="23"/>
        </w:rPr>
        <w:t xml:space="preserve"> вопросу – </w:t>
      </w:r>
      <w:r>
        <w:rPr>
          <w:sz w:val="23"/>
          <w:szCs w:val="23"/>
        </w:rPr>
        <w:t>4 580 747 486</w:t>
      </w:r>
      <w:r w:rsidRPr="00BD3BBA">
        <w:rPr>
          <w:sz w:val="23"/>
          <w:szCs w:val="23"/>
        </w:rPr>
        <w:t xml:space="preserve"> кумулятивны</w:t>
      </w:r>
      <w:r>
        <w:rPr>
          <w:sz w:val="23"/>
          <w:szCs w:val="23"/>
        </w:rPr>
        <w:t>х голосов; по 6 вопросу – 497 005 760.</w:t>
      </w:r>
    </w:p>
    <w:p w:rsidR="0025071B" w:rsidRPr="00BD3BBA" w:rsidRDefault="0025071B" w:rsidP="0025071B">
      <w:pPr>
        <w:autoSpaceDE w:val="0"/>
        <w:autoSpaceDN w:val="0"/>
        <w:adjustRightInd w:val="0"/>
        <w:spacing w:before="120" w:after="120" w:line="240" w:lineRule="auto"/>
        <w:ind w:firstLine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D3BBA">
        <w:rPr>
          <w:rFonts w:ascii="Times New Roman" w:hAnsi="Times New Roman" w:cs="Times New Roman"/>
          <w:b/>
          <w:sz w:val="23"/>
          <w:szCs w:val="23"/>
        </w:rPr>
        <w:t>Кворум имелся по всем вопросам повестки дня.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2268"/>
        <w:gridCol w:w="1985"/>
        <w:gridCol w:w="2268"/>
      </w:tblGrid>
      <w:tr w:rsidR="0025071B" w:rsidRPr="00BD3BBA" w:rsidTr="00E359D7">
        <w:trPr>
          <w:trHeight w:val="186"/>
        </w:trPr>
        <w:tc>
          <w:tcPr>
            <w:tcW w:w="1701" w:type="dxa"/>
            <w:vMerge w:val="restart"/>
            <w:vAlign w:val="center"/>
          </w:tcPr>
          <w:p w:rsidR="0025071B" w:rsidRPr="00BD3BBA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Вопрос повестки дня</w:t>
            </w:r>
          </w:p>
        </w:tc>
        <w:tc>
          <w:tcPr>
            <w:tcW w:w="8222" w:type="dxa"/>
            <w:gridSpan w:val="4"/>
            <w:vAlign w:val="center"/>
          </w:tcPr>
          <w:p w:rsidR="0025071B" w:rsidRPr="00BD3BBA" w:rsidRDefault="0025071B" w:rsidP="00E359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Число голосов, отданных за каждый из вариантов голосования («за», «против» и «воздержался») по 1 и 3 вопросу повестки дня общего собрания:</w:t>
            </w:r>
          </w:p>
        </w:tc>
      </w:tr>
      <w:tr w:rsidR="0025071B" w:rsidRPr="00BD3BBA" w:rsidTr="00E359D7">
        <w:trPr>
          <w:trHeight w:val="261"/>
        </w:trPr>
        <w:tc>
          <w:tcPr>
            <w:tcW w:w="1701" w:type="dxa"/>
            <w:vMerge/>
          </w:tcPr>
          <w:p w:rsidR="0025071B" w:rsidRPr="00BD3BBA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25071B" w:rsidRPr="00BD3BBA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ЗА</w:t>
            </w:r>
          </w:p>
        </w:tc>
        <w:tc>
          <w:tcPr>
            <w:tcW w:w="2268" w:type="dxa"/>
            <w:vAlign w:val="center"/>
          </w:tcPr>
          <w:p w:rsidR="0025071B" w:rsidRPr="00BD3BBA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ПРОТИВ</w:t>
            </w:r>
          </w:p>
        </w:tc>
        <w:tc>
          <w:tcPr>
            <w:tcW w:w="1985" w:type="dxa"/>
            <w:vAlign w:val="center"/>
          </w:tcPr>
          <w:p w:rsidR="0025071B" w:rsidRPr="00BD3BBA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ВОЗДЕРЖАЛСЯ</w:t>
            </w:r>
          </w:p>
        </w:tc>
        <w:tc>
          <w:tcPr>
            <w:tcW w:w="2268" w:type="dxa"/>
            <w:vAlign w:val="center"/>
          </w:tcPr>
          <w:p w:rsidR="0025071B" w:rsidRPr="00BD3BBA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Недействительные</w:t>
            </w:r>
          </w:p>
        </w:tc>
      </w:tr>
      <w:tr w:rsidR="0025071B" w:rsidRPr="00BD3BBA" w:rsidTr="00E359D7">
        <w:trPr>
          <w:trHeight w:val="171"/>
        </w:trPr>
        <w:tc>
          <w:tcPr>
            <w:tcW w:w="1701" w:type="dxa"/>
          </w:tcPr>
          <w:p w:rsidR="0025071B" w:rsidRPr="00B5042D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5042D">
              <w:rPr>
                <w:rFonts w:ascii="Times New Roman" w:hAnsi="Times New Roman" w:cs="Times New Roman"/>
                <w:b/>
                <w:sz w:val="23"/>
                <w:szCs w:val="23"/>
              </w:rPr>
              <w:t>Вопрос 1.</w:t>
            </w:r>
          </w:p>
        </w:tc>
        <w:tc>
          <w:tcPr>
            <w:tcW w:w="1701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653 557 498</w:t>
            </w:r>
          </w:p>
        </w:tc>
        <w:tc>
          <w:tcPr>
            <w:tcW w:w="2268" w:type="dxa"/>
          </w:tcPr>
          <w:p w:rsidR="0025071B" w:rsidRPr="00E90587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985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737 000</w:t>
            </w:r>
          </w:p>
        </w:tc>
        <w:tc>
          <w:tcPr>
            <w:tcW w:w="2268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98 000</w:t>
            </w:r>
          </w:p>
        </w:tc>
      </w:tr>
      <w:tr w:rsidR="0025071B" w:rsidRPr="00BD3BBA" w:rsidTr="00E359D7">
        <w:trPr>
          <w:trHeight w:val="246"/>
        </w:trPr>
        <w:tc>
          <w:tcPr>
            <w:tcW w:w="1701" w:type="dxa"/>
          </w:tcPr>
          <w:p w:rsidR="0025071B" w:rsidRPr="00B5042D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5042D">
              <w:rPr>
                <w:rFonts w:ascii="Times New Roman" w:hAnsi="Times New Roman" w:cs="Times New Roman"/>
                <w:b/>
                <w:sz w:val="23"/>
                <w:szCs w:val="23"/>
              </w:rPr>
              <w:t>Вопрос 2.</w:t>
            </w:r>
          </w:p>
        </w:tc>
        <w:tc>
          <w:tcPr>
            <w:tcW w:w="1701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653 524 498</w:t>
            </w:r>
          </w:p>
        </w:tc>
        <w:tc>
          <w:tcPr>
            <w:tcW w:w="2268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985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737 000</w:t>
            </w:r>
          </w:p>
        </w:tc>
        <w:tc>
          <w:tcPr>
            <w:tcW w:w="2268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131 000</w:t>
            </w:r>
          </w:p>
        </w:tc>
      </w:tr>
      <w:tr w:rsidR="0025071B" w:rsidRPr="00BD3BBA" w:rsidTr="00E359D7">
        <w:trPr>
          <w:trHeight w:val="246"/>
        </w:trPr>
        <w:tc>
          <w:tcPr>
            <w:tcW w:w="1701" w:type="dxa"/>
          </w:tcPr>
          <w:p w:rsidR="0025071B" w:rsidRPr="00B5042D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5042D">
              <w:rPr>
                <w:rFonts w:ascii="Times New Roman" w:hAnsi="Times New Roman" w:cs="Times New Roman"/>
                <w:b/>
                <w:sz w:val="23"/>
                <w:szCs w:val="23"/>
              </w:rPr>
              <w:t>Вопрос 3.</w:t>
            </w:r>
          </w:p>
        </w:tc>
        <w:tc>
          <w:tcPr>
            <w:tcW w:w="1701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653 927 498</w:t>
            </w:r>
          </w:p>
        </w:tc>
        <w:tc>
          <w:tcPr>
            <w:tcW w:w="2268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985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367 000</w:t>
            </w:r>
          </w:p>
        </w:tc>
        <w:tc>
          <w:tcPr>
            <w:tcW w:w="2268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98 000</w:t>
            </w:r>
          </w:p>
        </w:tc>
      </w:tr>
      <w:tr w:rsidR="0025071B" w:rsidRPr="00BD3BBA" w:rsidTr="00E359D7">
        <w:trPr>
          <w:trHeight w:val="246"/>
        </w:trPr>
        <w:tc>
          <w:tcPr>
            <w:tcW w:w="1701" w:type="dxa"/>
          </w:tcPr>
          <w:p w:rsidR="0025071B" w:rsidRPr="00B5042D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5042D">
              <w:rPr>
                <w:rFonts w:ascii="Times New Roman" w:hAnsi="Times New Roman" w:cs="Times New Roman"/>
                <w:b/>
                <w:sz w:val="23"/>
                <w:szCs w:val="23"/>
              </w:rPr>
              <w:t>Вопрос 4.</w:t>
            </w:r>
          </w:p>
        </w:tc>
        <w:tc>
          <w:tcPr>
            <w:tcW w:w="1701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653 927 498</w:t>
            </w:r>
          </w:p>
        </w:tc>
        <w:tc>
          <w:tcPr>
            <w:tcW w:w="2268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985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367 000</w:t>
            </w:r>
          </w:p>
        </w:tc>
        <w:tc>
          <w:tcPr>
            <w:tcW w:w="2268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98 000</w:t>
            </w:r>
          </w:p>
        </w:tc>
      </w:tr>
      <w:tr w:rsidR="0025071B" w:rsidRPr="00BD3BBA" w:rsidTr="00E359D7">
        <w:trPr>
          <w:trHeight w:val="246"/>
        </w:trPr>
        <w:tc>
          <w:tcPr>
            <w:tcW w:w="1701" w:type="dxa"/>
          </w:tcPr>
          <w:p w:rsidR="0025071B" w:rsidRPr="00B5042D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5042D">
              <w:rPr>
                <w:rFonts w:ascii="Times New Roman" w:hAnsi="Times New Roman" w:cs="Times New Roman"/>
                <w:b/>
                <w:sz w:val="23"/>
                <w:szCs w:val="23"/>
              </w:rPr>
              <w:t>Вопрос 7.</w:t>
            </w:r>
          </w:p>
        </w:tc>
        <w:tc>
          <w:tcPr>
            <w:tcW w:w="1701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426 540 000</w:t>
            </w:r>
          </w:p>
        </w:tc>
        <w:tc>
          <w:tcPr>
            <w:tcW w:w="2268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226 873 498</w:t>
            </w:r>
          </w:p>
        </w:tc>
        <w:tc>
          <w:tcPr>
            <w:tcW w:w="1985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737 000</w:t>
            </w:r>
          </w:p>
        </w:tc>
        <w:tc>
          <w:tcPr>
            <w:tcW w:w="2268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242 000</w:t>
            </w:r>
          </w:p>
        </w:tc>
      </w:tr>
      <w:tr w:rsidR="0025071B" w:rsidRPr="00BD3BBA" w:rsidTr="00E359D7">
        <w:trPr>
          <w:trHeight w:val="246"/>
        </w:trPr>
        <w:tc>
          <w:tcPr>
            <w:tcW w:w="1701" w:type="dxa"/>
          </w:tcPr>
          <w:p w:rsidR="0025071B" w:rsidRPr="00B5042D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5042D">
              <w:rPr>
                <w:rFonts w:ascii="Times New Roman" w:hAnsi="Times New Roman" w:cs="Times New Roman"/>
                <w:b/>
                <w:sz w:val="23"/>
                <w:szCs w:val="23"/>
              </w:rPr>
              <w:t>Вопрос 8.</w:t>
            </w:r>
          </w:p>
        </w:tc>
        <w:tc>
          <w:tcPr>
            <w:tcW w:w="1701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653 363 498</w:t>
            </w:r>
          </w:p>
        </w:tc>
        <w:tc>
          <w:tcPr>
            <w:tcW w:w="2268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985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787 000</w:t>
            </w:r>
          </w:p>
        </w:tc>
        <w:tc>
          <w:tcPr>
            <w:tcW w:w="2268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242 000</w:t>
            </w:r>
          </w:p>
        </w:tc>
      </w:tr>
    </w:tbl>
    <w:p w:rsidR="0025071B" w:rsidRPr="00BD3BBA" w:rsidRDefault="0025071B" w:rsidP="0025071B">
      <w:pPr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  <w:highlight w:val="yellow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842"/>
        <w:gridCol w:w="1701"/>
        <w:gridCol w:w="2268"/>
        <w:gridCol w:w="1418"/>
      </w:tblGrid>
      <w:tr w:rsidR="0025071B" w:rsidRPr="00BD3BBA" w:rsidTr="00E359D7">
        <w:trPr>
          <w:trHeight w:val="140"/>
        </w:trPr>
        <w:tc>
          <w:tcPr>
            <w:tcW w:w="2694" w:type="dxa"/>
            <w:vMerge w:val="restart"/>
          </w:tcPr>
          <w:p w:rsidR="0025071B" w:rsidRPr="00B5042D" w:rsidRDefault="0025071B" w:rsidP="00E359D7">
            <w:pPr>
              <w:spacing w:after="0" w:line="240" w:lineRule="auto"/>
              <w:ind w:right="-110" w:hanging="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5042D">
              <w:rPr>
                <w:rFonts w:ascii="Times New Roman" w:hAnsi="Times New Roman" w:cs="Times New Roman"/>
                <w:b/>
                <w:sz w:val="23"/>
                <w:szCs w:val="23"/>
              </w:rPr>
              <w:t>Вопрос № 5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  <w:p w:rsidR="0025071B" w:rsidRPr="00BD3BBA" w:rsidRDefault="0025071B" w:rsidP="00E359D7">
            <w:pPr>
              <w:spacing w:after="0" w:line="240" w:lineRule="auto"/>
              <w:ind w:right="-110" w:hanging="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5071B" w:rsidRPr="00BD3BBA" w:rsidRDefault="0025071B" w:rsidP="00E359D7">
            <w:pPr>
              <w:spacing w:after="0" w:line="240" w:lineRule="auto"/>
              <w:ind w:right="-110" w:hanging="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 xml:space="preserve">Кумулятивные голоса </w:t>
            </w:r>
          </w:p>
        </w:tc>
        <w:tc>
          <w:tcPr>
            <w:tcW w:w="1842" w:type="dxa"/>
          </w:tcPr>
          <w:p w:rsidR="0025071B" w:rsidRPr="00BD3BBA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ЗА всех кандидатов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071B" w:rsidRPr="00BD3BBA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ПРОТИВ всех кандидатов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071B" w:rsidRPr="00BD3BBA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 xml:space="preserve">ВОЗДЕРЖАЛСЯ </w:t>
            </w:r>
          </w:p>
          <w:p w:rsidR="0025071B" w:rsidRPr="00BD3BBA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по всем кандидатам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5071B" w:rsidRPr="00BD3BBA" w:rsidRDefault="0025071B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Недействительные</w:t>
            </w:r>
          </w:p>
        </w:tc>
      </w:tr>
      <w:tr w:rsidR="0025071B" w:rsidRPr="00BD3BBA" w:rsidTr="00E359D7">
        <w:trPr>
          <w:trHeight w:val="199"/>
        </w:trPr>
        <w:tc>
          <w:tcPr>
            <w:tcW w:w="2694" w:type="dxa"/>
            <w:vMerge/>
            <w:shd w:val="clear" w:color="auto" w:fill="auto"/>
          </w:tcPr>
          <w:p w:rsidR="0025071B" w:rsidRPr="00BD3BBA" w:rsidRDefault="0025071B" w:rsidP="00E359D7">
            <w:pPr>
              <w:pStyle w:val="ab"/>
              <w:tabs>
                <w:tab w:val="left" w:pos="318"/>
              </w:tabs>
              <w:ind w:left="34"/>
              <w:rPr>
                <w:sz w:val="23"/>
                <w:szCs w:val="23"/>
              </w:rPr>
            </w:pPr>
          </w:p>
        </w:tc>
        <w:tc>
          <w:tcPr>
            <w:tcW w:w="1842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4 578 878 486</w:t>
            </w:r>
          </w:p>
        </w:tc>
        <w:tc>
          <w:tcPr>
            <w:tcW w:w="1701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2268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343 000</w:t>
            </w:r>
          </w:p>
        </w:tc>
        <w:tc>
          <w:tcPr>
            <w:tcW w:w="1418" w:type="dxa"/>
          </w:tcPr>
          <w:p w:rsidR="0025071B" w:rsidRPr="00BD3BBA" w:rsidRDefault="0025071B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1 526 000</w:t>
            </w:r>
          </w:p>
        </w:tc>
      </w:tr>
    </w:tbl>
    <w:p w:rsidR="00F035EB" w:rsidRDefault="0025071B" w:rsidP="005E33F6">
      <w:pPr>
        <w:spacing w:after="240" w:line="240" w:lineRule="auto"/>
        <w:rPr>
          <w:rFonts w:ascii="Times New Roman" w:hAnsi="Times New Roman" w:cs="Times New Roman"/>
          <w:sz w:val="23"/>
          <w:szCs w:val="23"/>
        </w:rPr>
      </w:pPr>
      <w:r w:rsidRPr="00BD3BBA">
        <w:rPr>
          <w:rFonts w:ascii="Times New Roman" w:hAnsi="Times New Roman" w:cs="Times New Roman"/>
          <w:sz w:val="23"/>
          <w:szCs w:val="23"/>
        </w:rPr>
        <w:t xml:space="preserve">Суммарное число не распределенных голосов по кандидатам – </w:t>
      </w:r>
      <w:r>
        <w:rPr>
          <w:rFonts w:ascii="Times New Roman" w:hAnsi="Times New Roman" w:cs="Times New Roman"/>
          <w:sz w:val="23"/>
          <w:szCs w:val="23"/>
        </w:rPr>
        <w:t>3 086 992</w:t>
      </w:r>
      <w:r w:rsidRPr="00BD3BBA">
        <w:rPr>
          <w:rFonts w:ascii="Times New Roman" w:hAnsi="Times New Roman" w:cs="Times New Roman"/>
          <w:sz w:val="23"/>
          <w:szCs w:val="23"/>
        </w:rPr>
        <w:t xml:space="preserve"> голосов.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1275"/>
        <w:gridCol w:w="1276"/>
        <w:gridCol w:w="1276"/>
      </w:tblGrid>
      <w:tr w:rsidR="00300B64" w:rsidRPr="00BD3BBA" w:rsidTr="00E359D7">
        <w:trPr>
          <w:trHeight w:val="579"/>
        </w:trPr>
        <w:tc>
          <w:tcPr>
            <w:tcW w:w="4820" w:type="dxa"/>
            <w:vAlign w:val="center"/>
          </w:tcPr>
          <w:p w:rsidR="00300B64" w:rsidRPr="00BD3BBA" w:rsidRDefault="00300B64" w:rsidP="00E359D7">
            <w:pPr>
              <w:spacing w:after="0" w:line="240" w:lineRule="auto"/>
              <w:ind w:right="-110" w:hanging="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Вопрос № 6</w:t>
            </w:r>
            <w:r w:rsidRPr="00BD3B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</w:tc>
        <w:tc>
          <w:tcPr>
            <w:tcW w:w="1276" w:type="dxa"/>
            <w:vAlign w:val="center"/>
          </w:tcPr>
          <w:p w:rsidR="00300B64" w:rsidRPr="00BD3BBA" w:rsidRDefault="00300B64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b/>
                <w:sz w:val="23"/>
                <w:szCs w:val="23"/>
              </w:rPr>
              <w:t>ЗА</w:t>
            </w:r>
          </w:p>
        </w:tc>
        <w:tc>
          <w:tcPr>
            <w:tcW w:w="1275" w:type="dxa"/>
            <w:vAlign w:val="center"/>
          </w:tcPr>
          <w:p w:rsidR="00300B64" w:rsidRPr="00BD3BBA" w:rsidRDefault="00300B64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b/>
                <w:sz w:val="23"/>
                <w:szCs w:val="23"/>
              </w:rPr>
              <w:t>ПРОТИВ</w:t>
            </w:r>
          </w:p>
        </w:tc>
        <w:tc>
          <w:tcPr>
            <w:tcW w:w="1276" w:type="dxa"/>
            <w:vAlign w:val="center"/>
          </w:tcPr>
          <w:p w:rsidR="00300B64" w:rsidRPr="00BD3BBA" w:rsidRDefault="00300B64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b/>
                <w:sz w:val="23"/>
                <w:szCs w:val="23"/>
              </w:rPr>
              <w:t>ВОЗДЕРЖАЛСЯ</w:t>
            </w:r>
          </w:p>
        </w:tc>
        <w:tc>
          <w:tcPr>
            <w:tcW w:w="1276" w:type="dxa"/>
            <w:vAlign w:val="center"/>
          </w:tcPr>
          <w:p w:rsidR="00300B64" w:rsidRPr="00BD3BBA" w:rsidRDefault="00300B64" w:rsidP="00E35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D3BBA">
              <w:rPr>
                <w:rFonts w:ascii="Times New Roman" w:hAnsi="Times New Roman" w:cs="Times New Roman"/>
                <w:b/>
                <w:sz w:val="23"/>
                <w:szCs w:val="23"/>
              </w:rPr>
              <w:t>Недействительные</w:t>
            </w:r>
          </w:p>
        </w:tc>
      </w:tr>
      <w:tr w:rsidR="00300B64" w:rsidRPr="00BD3BBA" w:rsidTr="00E359D7">
        <w:trPr>
          <w:trHeight w:val="199"/>
        </w:trPr>
        <w:tc>
          <w:tcPr>
            <w:tcW w:w="4820" w:type="dxa"/>
            <w:shd w:val="clear" w:color="auto" w:fill="auto"/>
          </w:tcPr>
          <w:p w:rsidR="00300B64" w:rsidRPr="007D646A" w:rsidRDefault="00300B64" w:rsidP="00300B64">
            <w:pPr>
              <w:pStyle w:val="ab"/>
              <w:numPr>
                <w:ilvl w:val="0"/>
                <w:numId w:val="24"/>
              </w:numPr>
              <w:ind w:left="210" w:hanging="210"/>
              <w:jc w:val="both"/>
              <w:rPr>
                <w:sz w:val="23"/>
                <w:szCs w:val="23"/>
              </w:rPr>
            </w:pPr>
            <w:r w:rsidRPr="007D646A">
              <w:rPr>
                <w:b/>
                <w:sz w:val="23"/>
                <w:szCs w:val="23"/>
              </w:rPr>
              <w:t>Винокурова Любовь Анатольевна</w:t>
            </w:r>
          </w:p>
        </w:tc>
        <w:tc>
          <w:tcPr>
            <w:tcW w:w="1276" w:type="dxa"/>
          </w:tcPr>
          <w:p w:rsidR="00300B64" w:rsidRPr="00BD3BBA" w:rsidRDefault="00300B64" w:rsidP="00E359D7">
            <w:pPr>
              <w:spacing w:after="0" w:line="240" w:lineRule="auto"/>
              <w:ind w:hanging="112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496 616 760</w:t>
            </w:r>
          </w:p>
        </w:tc>
        <w:tc>
          <w:tcPr>
            <w:tcW w:w="1275" w:type="dxa"/>
          </w:tcPr>
          <w:p w:rsidR="00300B64" w:rsidRPr="00BD3BBA" w:rsidRDefault="00300B64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50 000</w:t>
            </w:r>
          </w:p>
        </w:tc>
        <w:tc>
          <w:tcPr>
            <w:tcW w:w="1276" w:type="dxa"/>
          </w:tcPr>
          <w:p w:rsidR="00300B64" w:rsidRPr="00BD3BBA" w:rsidRDefault="00300B64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97 000</w:t>
            </w:r>
          </w:p>
        </w:tc>
        <w:tc>
          <w:tcPr>
            <w:tcW w:w="1276" w:type="dxa"/>
          </w:tcPr>
          <w:p w:rsidR="00300B64" w:rsidRPr="00BD3BBA" w:rsidRDefault="00300B64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242 00</w:t>
            </w: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300B64" w:rsidRPr="00BD3BBA" w:rsidTr="00E359D7">
        <w:trPr>
          <w:trHeight w:val="199"/>
        </w:trPr>
        <w:tc>
          <w:tcPr>
            <w:tcW w:w="4820" w:type="dxa"/>
            <w:shd w:val="clear" w:color="auto" w:fill="auto"/>
          </w:tcPr>
          <w:p w:rsidR="00300B64" w:rsidRPr="007D646A" w:rsidRDefault="00300B64" w:rsidP="00300B64">
            <w:pPr>
              <w:pStyle w:val="ab"/>
              <w:numPr>
                <w:ilvl w:val="0"/>
                <w:numId w:val="24"/>
              </w:numPr>
              <w:spacing w:after="2"/>
              <w:ind w:left="210" w:hanging="210"/>
              <w:jc w:val="both"/>
              <w:rPr>
                <w:sz w:val="23"/>
                <w:szCs w:val="23"/>
              </w:rPr>
            </w:pPr>
            <w:r w:rsidRPr="007D646A">
              <w:rPr>
                <w:b/>
                <w:sz w:val="23"/>
                <w:szCs w:val="23"/>
              </w:rPr>
              <w:lastRenderedPageBreak/>
              <w:t>Гейнт Артур Александрович</w:t>
            </w:r>
          </w:p>
        </w:tc>
        <w:tc>
          <w:tcPr>
            <w:tcW w:w="1276" w:type="dxa"/>
          </w:tcPr>
          <w:p w:rsidR="00300B64" w:rsidRPr="00BD3BBA" w:rsidRDefault="00300B64" w:rsidP="00E359D7">
            <w:pPr>
              <w:spacing w:after="0" w:line="240" w:lineRule="auto"/>
              <w:ind w:hanging="112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496 666 760</w:t>
            </w:r>
          </w:p>
        </w:tc>
        <w:tc>
          <w:tcPr>
            <w:tcW w:w="1275" w:type="dxa"/>
          </w:tcPr>
          <w:p w:rsidR="00300B64" w:rsidRPr="00BD3BBA" w:rsidRDefault="00300B64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76" w:type="dxa"/>
          </w:tcPr>
          <w:p w:rsidR="00300B64" w:rsidRPr="00BD3BBA" w:rsidRDefault="00300B64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97 000</w:t>
            </w:r>
          </w:p>
        </w:tc>
        <w:tc>
          <w:tcPr>
            <w:tcW w:w="1276" w:type="dxa"/>
          </w:tcPr>
          <w:p w:rsidR="00300B64" w:rsidRPr="00BD3BBA" w:rsidRDefault="00300B64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242 00</w:t>
            </w: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300B64" w:rsidRPr="00BD3BBA" w:rsidTr="00E359D7">
        <w:trPr>
          <w:trHeight w:val="199"/>
        </w:trPr>
        <w:tc>
          <w:tcPr>
            <w:tcW w:w="4820" w:type="dxa"/>
            <w:shd w:val="clear" w:color="auto" w:fill="auto"/>
          </w:tcPr>
          <w:p w:rsidR="00300B64" w:rsidRPr="007D646A" w:rsidRDefault="00300B64" w:rsidP="00300B64">
            <w:pPr>
              <w:pStyle w:val="ab"/>
              <w:numPr>
                <w:ilvl w:val="0"/>
                <w:numId w:val="24"/>
              </w:numPr>
              <w:ind w:left="210" w:hanging="210"/>
              <w:jc w:val="both"/>
              <w:rPr>
                <w:sz w:val="23"/>
                <w:szCs w:val="23"/>
              </w:rPr>
            </w:pPr>
            <w:r w:rsidRPr="007D646A">
              <w:rPr>
                <w:b/>
                <w:sz w:val="23"/>
                <w:szCs w:val="23"/>
              </w:rPr>
              <w:t>Находкина Ольга Александровна</w:t>
            </w:r>
          </w:p>
        </w:tc>
        <w:tc>
          <w:tcPr>
            <w:tcW w:w="1276" w:type="dxa"/>
          </w:tcPr>
          <w:p w:rsidR="00300B64" w:rsidRPr="00BD3BBA" w:rsidRDefault="00300B64" w:rsidP="00E359D7">
            <w:pPr>
              <w:spacing w:after="0" w:line="240" w:lineRule="auto"/>
              <w:ind w:hanging="112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496 616 760</w:t>
            </w:r>
          </w:p>
        </w:tc>
        <w:tc>
          <w:tcPr>
            <w:tcW w:w="1275" w:type="dxa"/>
          </w:tcPr>
          <w:p w:rsidR="00300B64" w:rsidRPr="00BD3BBA" w:rsidRDefault="00300B64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50 000</w:t>
            </w:r>
          </w:p>
        </w:tc>
        <w:tc>
          <w:tcPr>
            <w:tcW w:w="1276" w:type="dxa"/>
          </w:tcPr>
          <w:p w:rsidR="00300B64" w:rsidRPr="00BD3BBA" w:rsidRDefault="00300B64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97 000</w:t>
            </w:r>
          </w:p>
        </w:tc>
        <w:tc>
          <w:tcPr>
            <w:tcW w:w="1276" w:type="dxa"/>
          </w:tcPr>
          <w:p w:rsidR="00300B64" w:rsidRPr="00BD3BBA" w:rsidRDefault="00300B64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242 00</w:t>
            </w: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300B64" w:rsidRPr="00BD3BBA" w:rsidTr="00E359D7">
        <w:trPr>
          <w:trHeight w:val="199"/>
        </w:trPr>
        <w:tc>
          <w:tcPr>
            <w:tcW w:w="4820" w:type="dxa"/>
            <w:shd w:val="clear" w:color="auto" w:fill="auto"/>
          </w:tcPr>
          <w:p w:rsidR="00300B64" w:rsidRPr="007D646A" w:rsidRDefault="00300B64" w:rsidP="00300B64">
            <w:pPr>
              <w:pStyle w:val="ab"/>
              <w:numPr>
                <w:ilvl w:val="0"/>
                <w:numId w:val="24"/>
              </w:numPr>
              <w:ind w:left="210" w:right="10" w:hanging="210"/>
              <w:jc w:val="both"/>
              <w:rPr>
                <w:sz w:val="23"/>
                <w:szCs w:val="23"/>
              </w:rPr>
            </w:pPr>
            <w:r w:rsidRPr="007D646A">
              <w:rPr>
                <w:b/>
                <w:sz w:val="23"/>
                <w:szCs w:val="23"/>
              </w:rPr>
              <w:t>Романова Саяна Васильевна</w:t>
            </w:r>
          </w:p>
        </w:tc>
        <w:tc>
          <w:tcPr>
            <w:tcW w:w="1276" w:type="dxa"/>
          </w:tcPr>
          <w:p w:rsidR="00300B64" w:rsidRPr="00BD3BBA" w:rsidRDefault="00300B64" w:rsidP="00E359D7">
            <w:pPr>
              <w:spacing w:after="0" w:line="240" w:lineRule="auto"/>
              <w:ind w:hanging="112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496 490 760</w:t>
            </w:r>
          </w:p>
        </w:tc>
        <w:tc>
          <w:tcPr>
            <w:tcW w:w="1275" w:type="dxa"/>
          </w:tcPr>
          <w:p w:rsidR="00300B64" w:rsidRPr="00BD3BBA" w:rsidRDefault="00300B64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50 000</w:t>
            </w:r>
          </w:p>
        </w:tc>
        <w:tc>
          <w:tcPr>
            <w:tcW w:w="1276" w:type="dxa"/>
          </w:tcPr>
          <w:p w:rsidR="00300B64" w:rsidRPr="00BD3BBA" w:rsidRDefault="00300B64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367 000</w:t>
            </w:r>
          </w:p>
        </w:tc>
        <w:tc>
          <w:tcPr>
            <w:tcW w:w="1276" w:type="dxa"/>
          </w:tcPr>
          <w:p w:rsidR="00300B64" w:rsidRPr="00BD3BBA" w:rsidRDefault="00300B64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98 00</w:t>
            </w: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300B64" w:rsidRPr="00BD3BBA" w:rsidTr="00E359D7">
        <w:trPr>
          <w:trHeight w:val="199"/>
        </w:trPr>
        <w:tc>
          <w:tcPr>
            <w:tcW w:w="4820" w:type="dxa"/>
            <w:shd w:val="clear" w:color="auto" w:fill="auto"/>
          </w:tcPr>
          <w:p w:rsidR="00300B64" w:rsidRPr="007D646A" w:rsidRDefault="00300B64" w:rsidP="00300B64">
            <w:pPr>
              <w:pStyle w:val="ab"/>
              <w:numPr>
                <w:ilvl w:val="0"/>
                <w:numId w:val="24"/>
              </w:numPr>
              <w:ind w:left="210" w:hanging="210"/>
              <w:jc w:val="both"/>
              <w:rPr>
                <w:sz w:val="23"/>
                <w:szCs w:val="23"/>
              </w:rPr>
            </w:pPr>
            <w:r w:rsidRPr="007D646A">
              <w:rPr>
                <w:b/>
                <w:sz w:val="23"/>
                <w:szCs w:val="23"/>
              </w:rPr>
              <w:t>Суворов Андрей Николаевич</w:t>
            </w:r>
          </w:p>
        </w:tc>
        <w:tc>
          <w:tcPr>
            <w:tcW w:w="1276" w:type="dxa"/>
          </w:tcPr>
          <w:p w:rsidR="00300B64" w:rsidRPr="00BD3BBA" w:rsidRDefault="00300B64" w:rsidP="00E359D7">
            <w:pPr>
              <w:spacing w:after="0" w:line="240" w:lineRule="auto"/>
              <w:ind w:hanging="112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496 666 760</w:t>
            </w:r>
          </w:p>
        </w:tc>
        <w:tc>
          <w:tcPr>
            <w:tcW w:w="1275" w:type="dxa"/>
          </w:tcPr>
          <w:p w:rsidR="00300B64" w:rsidRPr="00BD3BBA" w:rsidRDefault="00300B64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76" w:type="dxa"/>
          </w:tcPr>
          <w:p w:rsidR="00300B64" w:rsidRPr="00BD3BBA" w:rsidRDefault="00300B64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97 000</w:t>
            </w:r>
            <w:bookmarkStart w:id="0" w:name="_GoBack"/>
            <w:bookmarkEnd w:id="0"/>
          </w:p>
        </w:tc>
        <w:tc>
          <w:tcPr>
            <w:tcW w:w="1276" w:type="dxa"/>
          </w:tcPr>
          <w:p w:rsidR="00300B64" w:rsidRPr="00BD3BBA" w:rsidRDefault="00300B64" w:rsidP="00E3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242 00</w:t>
            </w:r>
            <w:r w:rsidRPr="00BD3BBA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</w:tbl>
    <w:p w:rsidR="0025071B" w:rsidRPr="00BD3BBA" w:rsidRDefault="0025071B" w:rsidP="00250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5071B" w:rsidRPr="00BD3BBA" w:rsidRDefault="0025071B" w:rsidP="0025071B">
      <w:pPr>
        <w:pStyle w:val="Default"/>
        <w:spacing w:line="276" w:lineRule="auto"/>
        <w:ind w:left="34" w:right="-108"/>
        <w:rPr>
          <w:rFonts w:ascii="Times New Roman" w:hAnsi="Times New Roman" w:cs="Times New Roman"/>
          <w:b/>
          <w:sz w:val="23"/>
          <w:szCs w:val="23"/>
        </w:rPr>
      </w:pPr>
      <w:r w:rsidRPr="00BD3BBA">
        <w:rPr>
          <w:rFonts w:ascii="Times New Roman" w:hAnsi="Times New Roman" w:cs="Times New Roman"/>
          <w:b/>
          <w:sz w:val="23"/>
          <w:szCs w:val="23"/>
        </w:rPr>
        <w:t xml:space="preserve">Формулировки решений, </w:t>
      </w:r>
      <w:r w:rsidRPr="00BD3BBA">
        <w:rPr>
          <w:rFonts w:ascii="Times New Roman" w:hAnsi="Times New Roman" w:cs="Times New Roman"/>
          <w:b/>
          <w:bCs/>
          <w:sz w:val="23"/>
          <w:szCs w:val="23"/>
        </w:rPr>
        <w:t>принятых на заседании общего собрания акционеров Общества</w:t>
      </w:r>
      <w:r w:rsidRPr="00BD3BBA">
        <w:rPr>
          <w:rFonts w:ascii="Times New Roman" w:hAnsi="Times New Roman" w:cs="Times New Roman"/>
          <w:b/>
          <w:sz w:val="23"/>
          <w:szCs w:val="23"/>
        </w:rPr>
        <w:t>:</w:t>
      </w:r>
    </w:p>
    <w:p w:rsidR="0025071B" w:rsidRPr="00BD3BBA" w:rsidRDefault="0025071B" w:rsidP="0025071B">
      <w:pPr>
        <w:pStyle w:val="Default"/>
        <w:ind w:left="34" w:right="-108"/>
        <w:jc w:val="both"/>
        <w:rPr>
          <w:rFonts w:ascii="Times New Roman" w:hAnsi="Times New Roman" w:cs="Times New Roman"/>
          <w:bCs/>
          <w:color w:val="auto"/>
          <w:spacing w:val="-2"/>
          <w:sz w:val="23"/>
          <w:szCs w:val="23"/>
        </w:rPr>
      </w:pPr>
      <w:r w:rsidRPr="00BD3BBA">
        <w:rPr>
          <w:rFonts w:ascii="Times New Roman" w:hAnsi="Times New Roman" w:cs="Times New Roman"/>
          <w:b/>
          <w:bCs/>
          <w:color w:val="auto"/>
          <w:spacing w:val="-2"/>
          <w:sz w:val="23"/>
          <w:szCs w:val="23"/>
          <w:lang w:eastAsia="en-US"/>
        </w:rPr>
        <w:t xml:space="preserve">Решение по 1 вопросу: </w:t>
      </w:r>
      <w:r w:rsidRPr="00BD3BBA">
        <w:rPr>
          <w:rFonts w:ascii="Times New Roman" w:hAnsi="Times New Roman" w:cs="Times New Roman"/>
          <w:bCs/>
          <w:color w:val="auto"/>
          <w:spacing w:val="-2"/>
          <w:sz w:val="23"/>
          <w:szCs w:val="23"/>
        </w:rPr>
        <w:t>Утвердить годовой отчет Общества за 202</w:t>
      </w:r>
      <w:r>
        <w:rPr>
          <w:rFonts w:ascii="Times New Roman" w:hAnsi="Times New Roman" w:cs="Times New Roman"/>
          <w:bCs/>
          <w:color w:val="auto"/>
          <w:spacing w:val="-2"/>
          <w:sz w:val="23"/>
          <w:szCs w:val="23"/>
        </w:rPr>
        <w:t>5</w:t>
      </w:r>
      <w:r w:rsidRPr="00BD3BBA">
        <w:rPr>
          <w:rFonts w:ascii="Times New Roman" w:hAnsi="Times New Roman" w:cs="Times New Roman"/>
          <w:bCs/>
          <w:color w:val="auto"/>
          <w:spacing w:val="-2"/>
          <w:sz w:val="23"/>
          <w:szCs w:val="23"/>
        </w:rPr>
        <w:t xml:space="preserve"> год.</w:t>
      </w:r>
    </w:p>
    <w:p w:rsidR="0025071B" w:rsidRPr="00BD3BBA" w:rsidRDefault="0025071B" w:rsidP="0025071B">
      <w:pPr>
        <w:pStyle w:val="Default"/>
        <w:ind w:left="34" w:right="-1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D3BBA">
        <w:rPr>
          <w:rFonts w:ascii="Times New Roman" w:hAnsi="Times New Roman" w:cs="Times New Roman"/>
          <w:b/>
          <w:bCs/>
          <w:color w:val="auto"/>
          <w:spacing w:val="-2"/>
          <w:sz w:val="23"/>
          <w:szCs w:val="23"/>
          <w:lang w:eastAsia="en-US"/>
        </w:rPr>
        <w:t xml:space="preserve">Решение по 2 вопросу: </w:t>
      </w:r>
      <w:r w:rsidRPr="00BD3BBA">
        <w:rPr>
          <w:rFonts w:ascii="Times New Roman" w:hAnsi="Times New Roman" w:cs="Times New Roman"/>
          <w:bCs/>
          <w:spacing w:val="-2"/>
          <w:sz w:val="23"/>
          <w:szCs w:val="23"/>
        </w:rPr>
        <w:t>Утвердить годовую бухгалтерскую (финансовую) отчетность по результатам 202</w:t>
      </w:r>
      <w:r>
        <w:rPr>
          <w:rFonts w:ascii="Times New Roman" w:hAnsi="Times New Roman" w:cs="Times New Roman"/>
          <w:bCs/>
          <w:spacing w:val="-2"/>
          <w:sz w:val="23"/>
          <w:szCs w:val="23"/>
        </w:rPr>
        <w:t>5</w:t>
      </w:r>
      <w:r w:rsidRPr="00BD3BBA">
        <w:rPr>
          <w:rFonts w:ascii="Times New Roman" w:hAnsi="Times New Roman" w:cs="Times New Roman"/>
          <w:bCs/>
          <w:spacing w:val="-2"/>
          <w:sz w:val="23"/>
          <w:szCs w:val="23"/>
        </w:rPr>
        <w:t xml:space="preserve"> года.</w:t>
      </w:r>
    </w:p>
    <w:p w:rsidR="0025071B" w:rsidRPr="004A2813" w:rsidRDefault="0025071B" w:rsidP="0025071B">
      <w:pPr>
        <w:pStyle w:val="Default"/>
        <w:ind w:left="34" w:right="-108"/>
        <w:jc w:val="both"/>
        <w:rPr>
          <w:rFonts w:ascii="Times New Roman" w:hAnsi="Times New Roman" w:cs="Times New Roman"/>
          <w:b/>
          <w:sz w:val="23"/>
          <w:szCs w:val="23"/>
        </w:rPr>
      </w:pPr>
      <w:r w:rsidRPr="004A2813">
        <w:rPr>
          <w:rFonts w:ascii="Times New Roman" w:hAnsi="Times New Roman" w:cs="Times New Roman"/>
          <w:b/>
          <w:bCs/>
          <w:spacing w:val="-2"/>
          <w:sz w:val="23"/>
          <w:szCs w:val="23"/>
        </w:rPr>
        <w:t xml:space="preserve">Решение по 3 вопросу: </w:t>
      </w:r>
      <w:r w:rsidRPr="004A2813">
        <w:rPr>
          <w:rFonts w:ascii="Times New Roman" w:hAnsi="Times New Roman" w:cs="Times New Roman"/>
          <w:sz w:val="23"/>
          <w:szCs w:val="23"/>
        </w:rPr>
        <w:t xml:space="preserve">Утвердить следующее распределение чистой прибыли Общества по результатам 2025 года в размере </w:t>
      </w:r>
      <w:r w:rsidRPr="004A2813">
        <w:rPr>
          <w:rFonts w:ascii="Times New Roman" w:hAnsi="Times New Roman" w:cs="Times New Roman"/>
          <w:b/>
          <w:sz w:val="23"/>
          <w:szCs w:val="23"/>
        </w:rPr>
        <w:t xml:space="preserve">33 200 тыс. руб.: </w:t>
      </w:r>
      <w:r w:rsidRPr="004A2813">
        <w:rPr>
          <w:rFonts w:ascii="Times New Roman" w:hAnsi="Times New Roman" w:cs="Times New Roman"/>
          <w:sz w:val="23"/>
          <w:szCs w:val="23"/>
        </w:rPr>
        <w:t xml:space="preserve">в фонд развития производства – </w:t>
      </w:r>
      <w:r w:rsidRPr="004A2813">
        <w:rPr>
          <w:rFonts w:ascii="Times New Roman" w:hAnsi="Times New Roman" w:cs="Times New Roman"/>
          <w:b/>
          <w:bCs/>
          <w:sz w:val="23"/>
          <w:szCs w:val="23"/>
        </w:rPr>
        <w:t xml:space="preserve">16 513 тыс. </w:t>
      </w:r>
      <w:r w:rsidRPr="004A2813">
        <w:rPr>
          <w:rFonts w:ascii="Times New Roman" w:hAnsi="Times New Roman" w:cs="Times New Roman"/>
          <w:b/>
          <w:sz w:val="23"/>
          <w:szCs w:val="23"/>
        </w:rPr>
        <w:t xml:space="preserve">руб., </w:t>
      </w:r>
      <w:r w:rsidRPr="004A2813">
        <w:rPr>
          <w:rFonts w:ascii="Times New Roman" w:hAnsi="Times New Roman" w:cs="Times New Roman"/>
          <w:sz w:val="23"/>
          <w:szCs w:val="23"/>
        </w:rPr>
        <w:t xml:space="preserve">в фонд социального развития – </w:t>
      </w:r>
      <w:r w:rsidRPr="004A2813">
        <w:rPr>
          <w:rFonts w:ascii="Times New Roman" w:hAnsi="Times New Roman" w:cs="Times New Roman"/>
          <w:b/>
          <w:sz w:val="23"/>
          <w:szCs w:val="23"/>
        </w:rPr>
        <w:t xml:space="preserve">3 000 тыс. руб., </w:t>
      </w:r>
      <w:r w:rsidRPr="004A2813">
        <w:rPr>
          <w:rFonts w:ascii="Times New Roman" w:hAnsi="Times New Roman" w:cs="Times New Roman"/>
          <w:sz w:val="23"/>
          <w:szCs w:val="23"/>
        </w:rPr>
        <w:t>на вознаграждение Совета директоров</w:t>
      </w:r>
      <w:r w:rsidRPr="004A281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4A2813">
        <w:rPr>
          <w:rFonts w:ascii="Times New Roman" w:hAnsi="Times New Roman" w:cs="Times New Roman"/>
          <w:sz w:val="23"/>
          <w:szCs w:val="23"/>
        </w:rPr>
        <w:t>–</w:t>
      </w:r>
      <w:r w:rsidRPr="004A2813">
        <w:rPr>
          <w:rFonts w:ascii="Times New Roman" w:hAnsi="Times New Roman" w:cs="Times New Roman"/>
          <w:b/>
          <w:sz w:val="23"/>
          <w:szCs w:val="23"/>
        </w:rPr>
        <w:t xml:space="preserve"> 2 048 тыс. руб.,</w:t>
      </w:r>
      <w:r w:rsidRPr="004A2813">
        <w:rPr>
          <w:rFonts w:ascii="Times New Roman" w:hAnsi="Times New Roman" w:cs="Times New Roman"/>
          <w:sz w:val="23"/>
          <w:szCs w:val="23"/>
        </w:rPr>
        <w:t xml:space="preserve"> в резервный фонд – </w:t>
      </w:r>
      <w:r w:rsidRPr="004A2813">
        <w:rPr>
          <w:rFonts w:ascii="Times New Roman" w:hAnsi="Times New Roman" w:cs="Times New Roman"/>
          <w:b/>
          <w:bCs/>
          <w:sz w:val="23"/>
          <w:szCs w:val="23"/>
        </w:rPr>
        <w:t xml:space="preserve">1 660 тыс. </w:t>
      </w:r>
      <w:r w:rsidRPr="004A2813">
        <w:rPr>
          <w:rFonts w:ascii="Times New Roman" w:hAnsi="Times New Roman" w:cs="Times New Roman"/>
          <w:b/>
          <w:sz w:val="23"/>
          <w:szCs w:val="23"/>
        </w:rPr>
        <w:t xml:space="preserve">руб., </w:t>
      </w:r>
      <w:r w:rsidRPr="004A2813">
        <w:rPr>
          <w:rFonts w:ascii="Times New Roman" w:hAnsi="Times New Roman" w:cs="Times New Roman"/>
          <w:sz w:val="23"/>
          <w:szCs w:val="23"/>
        </w:rPr>
        <w:t>на выплату дивидендов</w:t>
      </w:r>
      <w:r w:rsidRPr="004A2813">
        <w:rPr>
          <w:rFonts w:ascii="Times New Roman" w:hAnsi="Times New Roman" w:cs="Times New Roman"/>
          <w:b/>
          <w:sz w:val="23"/>
          <w:szCs w:val="23"/>
        </w:rPr>
        <w:t xml:space="preserve"> – 9 979 тыс. руб.</w:t>
      </w:r>
    </w:p>
    <w:p w:rsidR="0025071B" w:rsidRPr="00BD3BBA" w:rsidRDefault="0025071B" w:rsidP="0025071B">
      <w:pPr>
        <w:pStyle w:val="Default"/>
        <w:ind w:left="34" w:right="-1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D3BBA">
        <w:rPr>
          <w:rFonts w:ascii="Times New Roman" w:hAnsi="Times New Roman" w:cs="Times New Roman"/>
          <w:b/>
          <w:bCs/>
          <w:color w:val="auto"/>
          <w:spacing w:val="-2"/>
          <w:sz w:val="23"/>
          <w:szCs w:val="23"/>
          <w:lang w:eastAsia="en-US"/>
        </w:rPr>
        <w:t xml:space="preserve">Решение по 4 вопросу: </w:t>
      </w:r>
      <w:r w:rsidRPr="004A2813">
        <w:rPr>
          <w:rFonts w:ascii="Times New Roman" w:hAnsi="Times New Roman" w:cs="Times New Roman"/>
          <w:sz w:val="23"/>
          <w:szCs w:val="23"/>
        </w:rPr>
        <w:t xml:space="preserve">Утвердить следующий порядок выплаты дивидендов: форма выплаты – денежная; размер дивиденда на 1 привилегированную акцию </w:t>
      </w:r>
      <w:r w:rsidRPr="004A2813">
        <w:rPr>
          <w:rFonts w:ascii="Times New Roman" w:hAnsi="Times New Roman" w:cs="Times New Roman"/>
          <w:b/>
          <w:sz w:val="23"/>
          <w:szCs w:val="23"/>
        </w:rPr>
        <w:t>2,05 коп.</w:t>
      </w:r>
      <w:r w:rsidRPr="004A2813">
        <w:rPr>
          <w:rFonts w:ascii="Times New Roman" w:hAnsi="Times New Roman" w:cs="Times New Roman"/>
          <w:sz w:val="23"/>
          <w:szCs w:val="23"/>
        </w:rPr>
        <w:t xml:space="preserve">, на 1 обыкновенную акцию </w:t>
      </w:r>
      <w:r w:rsidRPr="004A2813">
        <w:rPr>
          <w:rFonts w:ascii="Times New Roman" w:hAnsi="Times New Roman" w:cs="Times New Roman"/>
          <w:b/>
          <w:sz w:val="23"/>
          <w:szCs w:val="23"/>
        </w:rPr>
        <w:t>1,00 коп.</w:t>
      </w:r>
      <w:r w:rsidRPr="004A2813">
        <w:rPr>
          <w:rFonts w:ascii="Times New Roman" w:hAnsi="Times New Roman" w:cs="Times New Roman"/>
          <w:sz w:val="23"/>
          <w:szCs w:val="23"/>
        </w:rPr>
        <w:t xml:space="preserve">; дата, на которую определяются лица, имеющие право на получение дивидендов – </w:t>
      </w:r>
      <w:r w:rsidRPr="004A2813">
        <w:rPr>
          <w:rFonts w:ascii="Times New Roman" w:hAnsi="Times New Roman" w:cs="Times New Roman"/>
          <w:b/>
          <w:sz w:val="23"/>
          <w:szCs w:val="23"/>
        </w:rPr>
        <w:t>09 июля 2026 г.</w:t>
      </w:r>
    </w:p>
    <w:p w:rsidR="0025071B" w:rsidRPr="00EA1521" w:rsidRDefault="0025071B" w:rsidP="0025071B">
      <w:pPr>
        <w:pStyle w:val="Default"/>
        <w:ind w:left="34" w:right="-108"/>
        <w:jc w:val="both"/>
        <w:rPr>
          <w:rFonts w:ascii="Times New Roman" w:hAnsi="Times New Roman" w:cs="Times New Roman"/>
          <w:bCs/>
        </w:rPr>
      </w:pPr>
      <w:r w:rsidRPr="00EA1521">
        <w:rPr>
          <w:rFonts w:ascii="Times New Roman" w:hAnsi="Times New Roman" w:cs="Times New Roman"/>
          <w:b/>
          <w:bCs/>
          <w:color w:val="auto"/>
          <w:spacing w:val="-2"/>
          <w:lang w:eastAsia="en-US"/>
        </w:rPr>
        <w:t xml:space="preserve">Решение по 5 вопросу: </w:t>
      </w:r>
      <w:r w:rsidRPr="00EA1521">
        <w:rPr>
          <w:rFonts w:ascii="Times New Roman" w:hAnsi="Times New Roman" w:cs="Times New Roman"/>
          <w:bCs/>
        </w:rPr>
        <w:t xml:space="preserve">Избрать совет директоров </w:t>
      </w:r>
      <w:r w:rsidRPr="00EA1521">
        <w:rPr>
          <w:rFonts w:ascii="Times New Roman" w:hAnsi="Times New Roman" w:cs="Times New Roman"/>
          <w:bCs/>
          <w:spacing w:val="-2"/>
        </w:rPr>
        <w:t>ПАО «Ленское объединенное речное пароходство»</w:t>
      </w:r>
      <w:r w:rsidRPr="00EA1521">
        <w:rPr>
          <w:rFonts w:ascii="Times New Roman" w:hAnsi="Times New Roman" w:cs="Times New Roman"/>
          <w:bCs/>
        </w:rPr>
        <w:t xml:space="preserve"> из предложенных кандидатов в количестве 7 (семь) человек в следующем составе:</w:t>
      </w:r>
    </w:p>
    <w:p w:rsidR="0025071B" w:rsidRDefault="0025071B" w:rsidP="0025071B">
      <w:pPr>
        <w:pStyle w:val="Bodytext20"/>
        <w:shd w:val="clear" w:color="auto" w:fill="auto"/>
        <w:tabs>
          <w:tab w:val="left" w:pos="601"/>
        </w:tabs>
        <w:spacing w:after="0" w:line="240" w:lineRule="auto"/>
        <w:ind w:firstLine="459"/>
        <w:jc w:val="both"/>
        <w:rPr>
          <w:sz w:val="23"/>
          <w:szCs w:val="23"/>
        </w:rPr>
      </w:pPr>
      <w:r w:rsidRPr="008E30E8">
        <w:rPr>
          <w:sz w:val="23"/>
          <w:szCs w:val="23"/>
        </w:rPr>
        <w:t xml:space="preserve">1. Бочков Николай Владимирович – </w:t>
      </w:r>
      <w:r>
        <w:rPr>
          <w:sz w:val="23"/>
          <w:szCs w:val="23"/>
        </w:rPr>
        <w:t>п</w:t>
      </w:r>
      <w:r w:rsidRPr="008E30E8">
        <w:rPr>
          <w:sz w:val="23"/>
          <w:szCs w:val="23"/>
        </w:rPr>
        <w:t>редседатель Государственного комитета по ценовой политике Республики Саха (Якутия).</w:t>
      </w:r>
    </w:p>
    <w:p w:rsidR="0025071B" w:rsidRPr="004A2813" w:rsidRDefault="0025071B" w:rsidP="0025071B">
      <w:pPr>
        <w:pStyle w:val="Bodytext20"/>
        <w:shd w:val="clear" w:color="auto" w:fill="auto"/>
        <w:tabs>
          <w:tab w:val="left" w:pos="601"/>
        </w:tabs>
        <w:spacing w:after="0" w:line="240" w:lineRule="auto"/>
        <w:ind w:firstLine="45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Pr="004A2813">
        <w:rPr>
          <w:bCs/>
          <w:spacing w:val="-2"/>
          <w:sz w:val="23"/>
          <w:szCs w:val="23"/>
        </w:rPr>
        <w:t xml:space="preserve">Елисеев Иван Елизарович </w:t>
      </w:r>
      <w:r w:rsidRPr="004A2813">
        <w:rPr>
          <w:sz w:val="23"/>
          <w:szCs w:val="23"/>
        </w:rPr>
        <w:t xml:space="preserve">– </w:t>
      </w:r>
      <w:r w:rsidRPr="004A2813">
        <w:rPr>
          <w:bCs/>
          <w:spacing w:val="-2"/>
          <w:sz w:val="23"/>
          <w:szCs w:val="23"/>
        </w:rPr>
        <w:t>первый заместитель министра экономики Республики Саха (Якутия).</w:t>
      </w:r>
    </w:p>
    <w:p w:rsidR="0025071B" w:rsidRPr="008E30E8" w:rsidRDefault="0025071B" w:rsidP="0025071B">
      <w:pPr>
        <w:pStyle w:val="Bodytext20"/>
        <w:shd w:val="clear" w:color="auto" w:fill="auto"/>
        <w:tabs>
          <w:tab w:val="left" w:pos="601"/>
        </w:tabs>
        <w:spacing w:after="0" w:line="240" w:lineRule="auto"/>
        <w:ind w:firstLine="459"/>
        <w:jc w:val="both"/>
        <w:rPr>
          <w:sz w:val="23"/>
          <w:szCs w:val="23"/>
        </w:rPr>
      </w:pPr>
      <w:r w:rsidRPr="008E30E8">
        <w:rPr>
          <w:sz w:val="23"/>
          <w:szCs w:val="23"/>
        </w:rPr>
        <w:t>3. Емельянов Сергей Витальевич – исполнительный директор ПАО «Ленское объединенное речное пароходство».</w:t>
      </w:r>
    </w:p>
    <w:p w:rsidR="0025071B" w:rsidRPr="008E30E8" w:rsidRDefault="0025071B" w:rsidP="0025071B">
      <w:pPr>
        <w:pStyle w:val="Bodytext20"/>
        <w:shd w:val="clear" w:color="auto" w:fill="auto"/>
        <w:tabs>
          <w:tab w:val="left" w:pos="601"/>
        </w:tabs>
        <w:spacing w:after="0" w:line="240" w:lineRule="auto"/>
        <w:ind w:firstLine="459"/>
        <w:jc w:val="both"/>
        <w:rPr>
          <w:sz w:val="23"/>
          <w:szCs w:val="23"/>
        </w:rPr>
      </w:pPr>
      <w:r w:rsidRPr="008E30E8">
        <w:rPr>
          <w:sz w:val="23"/>
          <w:szCs w:val="23"/>
        </w:rPr>
        <w:t>4. Иванова Марина Валериевна – директор по экономике и финансам ПАО «Ленское объединенное речное пароходство».</w:t>
      </w:r>
    </w:p>
    <w:p w:rsidR="0025071B" w:rsidRPr="008E30E8" w:rsidRDefault="0025071B" w:rsidP="0025071B">
      <w:pPr>
        <w:pStyle w:val="Bodytext20"/>
        <w:shd w:val="clear" w:color="auto" w:fill="auto"/>
        <w:tabs>
          <w:tab w:val="left" w:pos="601"/>
        </w:tabs>
        <w:spacing w:after="0" w:line="240" w:lineRule="auto"/>
        <w:ind w:firstLine="459"/>
        <w:jc w:val="both"/>
        <w:rPr>
          <w:sz w:val="23"/>
          <w:szCs w:val="23"/>
        </w:rPr>
      </w:pPr>
      <w:r w:rsidRPr="008E30E8">
        <w:rPr>
          <w:sz w:val="23"/>
          <w:szCs w:val="23"/>
        </w:rPr>
        <w:t>5. Куприянов Юрий Степанович – профессиональный поверенный.</w:t>
      </w:r>
    </w:p>
    <w:p w:rsidR="0025071B" w:rsidRPr="008E30E8" w:rsidRDefault="0025071B" w:rsidP="0025071B">
      <w:pPr>
        <w:pStyle w:val="Bodytext20"/>
        <w:shd w:val="clear" w:color="auto" w:fill="auto"/>
        <w:tabs>
          <w:tab w:val="left" w:pos="601"/>
        </w:tabs>
        <w:spacing w:after="0" w:line="240" w:lineRule="auto"/>
        <w:ind w:firstLine="459"/>
        <w:jc w:val="both"/>
        <w:rPr>
          <w:sz w:val="23"/>
          <w:szCs w:val="23"/>
        </w:rPr>
      </w:pPr>
      <w:r w:rsidRPr="008E30E8">
        <w:rPr>
          <w:sz w:val="23"/>
          <w:szCs w:val="23"/>
        </w:rPr>
        <w:t>6. Ларионов Сергей Александрович – генеральный директор ПАО «Ленское объединенное речное пароходство».</w:t>
      </w:r>
    </w:p>
    <w:p w:rsidR="0025071B" w:rsidRPr="008E30E8" w:rsidRDefault="0025071B" w:rsidP="0025071B">
      <w:pPr>
        <w:pStyle w:val="Bodytext20"/>
        <w:shd w:val="clear" w:color="auto" w:fill="auto"/>
        <w:tabs>
          <w:tab w:val="left" w:pos="601"/>
        </w:tabs>
        <w:spacing w:after="0" w:line="240" w:lineRule="auto"/>
        <w:ind w:firstLine="459"/>
        <w:jc w:val="both"/>
        <w:rPr>
          <w:sz w:val="23"/>
          <w:szCs w:val="23"/>
        </w:rPr>
      </w:pPr>
      <w:r w:rsidRPr="008E30E8">
        <w:rPr>
          <w:sz w:val="23"/>
          <w:szCs w:val="23"/>
        </w:rPr>
        <w:t>7. Сивцев Владимир Михайлович – министр транспорта и дорожного хозяйства Республики Саха (Якутия).</w:t>
      </w:r>
    </w:p>
    <w:p w:rsidR="0025071B" w:rsidRPr="00BD3BBA" w:rsidRDefault="0025071B" w:rsidP="0025071B">
      <w:pPr>
        <w:pStyle w:val="Default"/>
        <w:ind w:left="34" w:right="-108"/>
        <w:jc w:val="both"/>
        <w:rPr>
          <w:rFonts w:ascii="Times New Roman" w:hAnsi="Times New Roman" w:cs="Times New Roman"/>
          <w:sz w:val="23"/>
          <w:szCs w:val="23"/>
        </w:rPr>
      </w:pPr>
      <w:r w:rsidRPr="008E30E8">
        <w:rPr>
          <w:rFonts w:ascii="Times New Roman" w:hAnsi="Times New Roman" w:cs="Times New Roman"/>
          <w:b/>
          <w:bCs/>
          <w:color w:val="auto"/>
          <w:spacing w:val="-2"/>
          <w:sz w:val="23"/>
          <w:szCs w:val="23"/>
          <w:lang w:eastAsia="en-US"/>
        </w:rPr>
        <w:t xml:space="preserve">Решение по </w:t>
      </w:r>
      <w:r>
        <w:rPr>
          <w:rFonts w:ascii="Times New Roman" w:hAnsi="Times New Roman" w:cs="Times New Roman"/>
          <w:b/>
          <w:bCs/>
          <w:color w:val="auto"/>
          <w:spacing w:val="-2"/>
          <w:sz w:val="23"/>
          <w:szCs w:val="23"/>
          <w:lang w:eastAsia="en-US"/>
        </w:rPr>
        <w:t>6</w:t>
      </w:r>
      <w:r w:rsidRPr="008E30E8">
        <w:rPr>
          <w:rFonts w:ascii="Times New Roman" w:hAnsi="Times New Roman" w:cs="Times New Roman"/>
          <w:b/>
          <w:bCs/>
          <w:color w:val="auto"/>
          <w:spacing w:val="-2"/>
          <w:sz w:val="23"/>
          <w:szCs w:val="23"/>
          <w:lang w:eastAsia="en-US"/>
        </w:rPr>
        <w:t xml:space="preserve"> вопросу:</w:t>
      </w:r>
      <w:r w:rsidRPr="008E30E8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4A2813">
        <w:rPr>
          <w:rFonts w:ascii="Times New Roman" w:hAnsi="Times New Roman" w:cs="Times New Roman"/>
          <w:bCs/>
          <w:spacing w:val="-2"/>
          <w:sz w:val="23"/>
          <w:szCs w:val="23"/>
        </w:rPr>
        <w:t xml:space="preserve">Избрать ревизионную комиссию ПАО «Ленское объединенное речное пароходство» </w:t>
      </w:r>
      <w:r w:rsidRPr="004A2813">
        <w:rPr>
          <w:rFonts w:ascii="Times New Roman" w:hAnsi="Times New Roman" w:cs="Times New Roman"/>
          <w:bCs/>
          <w:sz w:val="23"/>
          <w:szCs w:val="23"/>
        </w:rPr>
        <w:t>в количест</w:t>
      </w:r>
      <w:r w:rsidRPr="008E30E8">
        <w:rPr>
          <w:rFonts w:ascii="Times New Roman" w:hAnsi="Times New Roman" w:cs="Times New Roman"/>
          <w:bCs/>
          <w:sz w:val="23"/>
          <w:szCs w:val="23"/>
        </w:rPr>
        <w:t>ве 5 (пять) человек в следующем составе</w:t>
      </w:r>
      <w:r w:rsidRPr="008E30E8">
        <w:rPr>
          <w:rFonts w:ascii="Times New Roman" w:hAnsi="Times New Roman" w:cs="Times New Roman"/>
          <w:sz w:val="23"/>
          <w:szCs w:val="23"/>
        </w:rPr>
        <w:t>:</w:t>
      </w:r>
    </w:p>
    <w:p w:rsidR="0025071B" w:rsidRPr="004A2813" w:rsidRDefault="0025071B" w:rsidP="0025071B">
      <w:pPr>
        <w:pStyle w:val="Bodytext20"/>
        <w:shd w:val="clear" w:color="auto" w:fill="auto"/>
        <w:spacing w:after="0" w:line="240" w:lineRule="auto"/>
        <w:ind w:firstLine="567"/>
        <w:jc w:val="both"/>
        <w:rPr>
          <w:sz w:val="23"/>
          <w:szCs w:val="23"/>
        </w:rPr>
      </w:pPr>
      <w:r w:rsidRPr="00BD3BBA">
        <w:rPr>
          <w:sz w:val="23"/>
          <w:szCs w:val="23"/>
        </w:rPr>
        <w:t xml:space="preserve">1. </w:t>
      </w:r>
      <w:r w:rsidRPr="004A2813">
        <w:rPr>
          <w:sz w:val="23"/>
          <w:szCs w:val="23"/>
        </w:rPr>
        <w:t>Винокурова Любовь Анатольевна – заместитель руководителя Департамента управления транспортом Министерства транспорта и дорожного хозяйства Республики Саха (Якутия).</w:t>
      </w:r>
    </w:p>
    <w:p w:rsidR="0025071B" w:rsidRPr="004A2813" w:rsidRDefault="0025071B" w:rsidP="0025071B">
      <w:pPr>
        <w:pStyle w:val="Bodytext20"/>
        <w:spacing w:after="0" w:line="240" w:lineRule="auto"/>
        <w:ind w:firstLine="567"/>
        <w:jc w:val="both"/>
        <w:rPr>
          <w:sz w:val="23"/>
          <w:szCs w:val="23"/>
        </w:rPr>
      </w:pPr>
      <w:r w:rsidRPr="004A2813">
        <w:rPr>
          <w:sz w:val="23"/>
          <w:szCs w:val="23"/>
        </w:rPr>
        <w:t>2. Гейнт Артур Александрович – начальник планово-экономической службы ПАО «Ленское объединенное речное пароходство».</w:t>
      </w:r>
    </w:p>
    <w:p w:rsidR="0025071B" w:rsidRPr="004A2813" w:rsidRDefault="0025071B" w:rsidP="0025071B">
      <w:pPr>
        <w:pStyle w:val="Bodytext20"/>
        <w:spacing w:after="0" w:line="240" w:lineRule="auto"/>
        <w:ind w:firstLine="567"/>
        <w:jc w:val="both"/>
        <w:rPr>
          <w:sz w:val="23"/>
          <w:szCs w:val="23"/>
        </w:rPr>
      </w:pPr>
      <w:r w:rsidRPr="004A2813">
        <w:rPr>
          <w:sz w:val="23"/>
          <w:szCs w:val="23"/>
        </w:rPr>
        <w:t>3. Находкина Ольга Александровна – заместитель руководителя Департамента управления транспортом Министерства транспорта и дорожного хозяйства Республики Саха (Якутия).</w:t>
      </w:r>
    </w:p>
    <w:p w:rsidR="0025071B" w:rsidRPr="004A2813" w:rsidRDefault="0025071B" w:rsidP="0025071B">
      <w:pPr>
        <w:pStyle w:val="Bodytext20"/>
        <w:spacing w:after="0" w:line="240" w:lineRule="auto"/>
        <w:ind w:firstLine="567"/>
        <w:jc w:val="both"/>
        <w:rPr>
          <w:sz w:val="23"/>
          <w:szCs w:val="23"/>
        </w:rPr>
      </w:pPr>
      <w:r w:rsidRPr="004A2813">
        <w:rPr>
          <w:sz w:val="23"/>
          <w:szCs w:val="23"/>
        </w:rPr>
        <w:t>4. Романова Саяна Васильевна – главный специалист Департамента корпоративных технологий Министерства имущественных и земельных отношений Республики Саха (Якутия).</w:t>
      </w:r>
    </w:p>
    <w:p w:rsidR="0025071B" w:rsidRPr="00BD3BBA" w:rsidRDefault="0025071B" w:rsidP="0025071B">
      <w:pPr>
        <w:pStyle w:val="Bodytext20"/>
        <w:spacing w:after="0" w:line="240" w:lineRule="auto"/>
        <w:ind w:firstLine="567"/>
        <w:jc w:val="both"/>
        <w:rPr>
          <w:sz w:val="23"/>
          <w:szCs w:val="23"/>
        </w:rPr>
      </w:pPr>
      <w:r w:rsidRPr="004A2813">
        <w:rPr>
          <w:sz w:val="23"/>
          <w:szCs w:val="23"/>
        </w:rPr>
        <w:t>5. Суворов Андрей Николаевич – заместитель</w:t>
      </w:r>
      <w:r w:rsidRPr="007D646A">
        <w:rPr>
          <w:sz w:val="23"/>
          <w:szCs w:val="23"/>
        </w:rPr>
        <w:t xml:space="preserve"> начальника планово-экономической службы ПАО «Ленское объединенное речное пароходство»</w:t>
      </w:r>
      <w:r>
        <w:rPr>
          <w:sz w:val="23"/>
          <w:szCs w:val="23"/>
        </w:rPr>
        <w:t>.</w:t>
      </w:r>
    </w:p>
    <w:p w:rsidR="0025071B" w:rsidRDefault="0025071B" w:rsidP="0025071B">
      <w:pPr>
        <w:pStyle w:val="Bodytext20"/>
        <w:spacing w:after="0" w:line="240" w:lineRule="auto"/>
        <w:ind w:firstLine="0"/>
        <w:jc w:val="both"/>
        <w:rPr>
          <w:bCs/>
          <w:sz w:val="23"/>
          <w:szCs w:val="23"/>
        </w:rPr>
      </w:pPr>
      <w:r w:rsidRPr="00BD3BBA">
        <w:rPr>
          <w:b/>
          <w:bCs/>
          <w:spacing w:val="-2"/>
          <w:sz w:val="23"/>
          <w:szCs w:val="23"/>
        </w:rPr>
        <w:t xml:space="preserve">Решение по </w:t>
      </w:r>
      <w:r>
        <w:rPr>
          <w:b/>
          <w:bCs/>
          <w:spacing w:val="-2"/>
          <w:sz w:val="23"/>
          <w:szCs w:val="23"/>
        </w:rPr>
        <w:t>7</w:t>
      </w:r>
      <w:r w:rsidRPr="00BD3BBA">
        <w:rPr>
          <w:b/>
          <w:bCs/>
          <w:spacing w:val="-2"/>
          <w:sz w:val="23"/>
          <w:szCs w:val="23"/>
        </w:rPr>
        <w:t xml:space="preserve"> вопросу: </w:t>
      </w:r>
      <w:r>
        <w:rPr>
          <w:bCs/>
          <w:sz w:val="23"/>
          <w:szCs w:val="23"/>
        </w:rPr>
        <w:t>Решение не принято.</w:t>
      </w:r>
    </w:p>
    <w:p w:rsidR="0025071B" w:rsidRPr="004A2813" w:rsidRDefault="0025071B" w:rsidP="0025071B">
      <w:pPr>
        <w:pStyle w:val="Bodytext20"/>
        <w:spacing w:after="0" w:line="240" w:lineRule="auto"/>
        <w:ind w:firstLine="0"/>
        <w:jc w:val="both"/>
        <w:rPr>
          <w:bCs/>
          <w:sz w:val="23"/>
          <w:szCs w:val="23"/>
        </w:rPr>
      </w:pPr>
      <w:r w:rsidRPr="00BD3BBA">
        <w:rPr>
          <w:b/>
          <w:bCs/>
          <w:spacing w:val="-2"/>
          <w:sz w:val="23"/>
          <w:szCs w:val="23"/>
        </w:rPr>
        <w:t xml:space="preserve">Решение по </w:t>
      </w:r>
      <w:r>
        <w:rPr>
          <w:b/>
          <w:bCs/>
          <w:spacing w:val="-2"/>
          <w:sz w:val="23"/>
          <w:szCs w:val="23"/>
        </w:rPr>
        <w:t>8</w:t>
      </w:r>
      <w:r w:rsidRPr="00BD3BBA">
        <w:rPr>
          <w:b/>
          <w:bCs/>
          <w:spacing w:val="-2"/>
          <w:sz w:val="23"/>
          <w:szCs w:val="23"/>
        </w:rPr>
        <w:t xml:space="preserve"> вопросу: </w:t>
      </w:r>
      <w:r w:rsidRPr="004A2813">
        <w:rPr>
          <w:bCs/>
          <w:spacing w:val="-2"/>
          <w:sz w:val="23"/>
          <w:szCs w:val="23"/>
        </w:rPr>
        <w:t>Утвердить Положение об общем собрании акционеров в новой редакции</w:t>
      </w:r>
      <w:r w:rsidRPr="004A2813">
        <w:rPr>
          <w:bCs/>
          <w:sz w:val="23"/>
          <w:szCs w:val="23"/>
        </w:rPr>
        <w:t>.</w:t>
      </w:r>
    </w:p>
    <w:p w:rsidR="0077445D" w:rsidRPr="00BD3BBA" w:rsidRDefault="0025071B" w:rsidP="0025071B">
      <w:pPr>
        <w:pStyle w:val="CM5"/>
        <w:spacing w:after="0"/>
        <w:jc w:val="both"/>
        <w:rPr>
          <w:rFonts w:ascii="Times New Roman" w:eastAsiaTheme="minorHAnsi" w:hAnsi="Times New Roman" w:cs="Times New Roman"/>
          <w:sz w:val="23"/>
          <w:szCs w:val="23"/>
          <w:lang w:eastAsia="en-US"/>
        </w:rPr>
      </w:pPr>
      <w:r w:rsidRPr="00BD3BBA">
        <w:rPr>
          <w:rFonts w:ascii="Times New Roman" w:eastAsiaTheme="minorHAnsi" w:hAnsi="Times New Roman" w:cs="Times New Roman"/>
          <w:sz w:val="23"/>
          <w:szCs w:val="23"/>
          <w:lang w:eastAsia="en-US"/>
        </w:rPr>
        <w:t>Функции счетной комиссии выполн</w:t>
      </w:r>
      <w:r>
        <w:rPr>
          <w:rFonts w:ascii="Times New Roman" w:eastAsiaTheme="minorHAnsi" w:hAnsi="Times New Roman" w:cs="Times New Roman"/>
          <w:sz w:val="23"/>
          <w:szCs w:val="23"/>
          <w:lang w:eastAsia="en-US"/>
        </w:rPr>
        <w:t>яет</w:t>
      </w:r>
      <w:r w:rsidRPr="00BD3BBA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3"/>
          <w:szCs w:val="23"/>
          <w:lang w:eastAsia="en-US"/>
        </w:rPr>
        <w:t>регистратор общества: А</w:t>
      </w:r>
      <w:r w:rsidRPr="00BD3BBA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кционерное общество «Республиканский специализированный регистратор «Якутский Фондовый Центр», место нахождения и адрес регистратора: 677018, г. Якутск, пер. Глухой, д. 2/1, </w:t>
      </w:r>
      <w:r>
        <w:rPr>
          <w:rFonts w:ascii="Times New Roman" w:eastAsiaTheme="minorHAnsi" w:hAnsi="Times New Roman" w:cs="Times New Roman"/>
          <w:sz w:val="23"/>
          <w:szCs w:val="23"/>
          <w:lang w:eastAsia="en-US"/>
        </w:rPr>
        <w:t>уполномоченные лица</w:t>
      </w:r>
      <w:r w:rsidRPr="00BD3BBA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– Кононова Е.А. (доверенность </w:t>
      </w:r>
      <w:r w:rsidRPr="009F54E6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№ </w:t>
      </w:r>
      <w:r>
        <w:rPr>
          <w:rFonts w:ascii="Times New Roman" w:eastAsiaTheme="minorHAnsi" w:hAnsi="Times New Roman" w:cs="Times New Roman"/>
          <w:sz w:val="23"/>
          <w:szCs w:val="23"/>
          <w:lang w:eastAsia="en-US"/>
        </w:rPr>
        <w:t>5/26</w:t>
      </w:r>
      <w:r w:rsidRPr="009F54E6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от </w:t>
      </w:r>
      <w:r w:rsidRPr="0091596D">
        <w:rPr>
          <w:rFonts w:ascii="Times New Roman" w:eastAsiaTheme="minorHAnsi" w:hAnsi="Times New Roman" w:cs="Times New Roman"/>
          <w:sz w:val="23"/>
          <w:szCs w:val="23"/>
          <w:lang w:eastAsia="en-US"/>
        </w:rPr>
        <w:t>12.01</w:t>
      </w:r>
      <w:r w:rsidRPr="009F54E6">
        <w:rPr>
          <w:rFonts w:ascii="Times New Roman" w:eastAsiaTheme="minorHAnsi" w:hAnsi="Times New Roman" w:cs="Times New Roman"/>
          <w:sz w:val="23"/>
          <w:szCs w:val="23"/>
          <w:lang w:eastAsia="en-US"/>
        </w:rPr>
        <w:t>.202</w:t>
      </w:r>
      <w:r>
        <w:rPr>
          <w:rFonts w:ascii="Times New Roman" w:eastAsiaTheme="minorHAnsi" w:hAnsi="Times New Roman" w:cs="Times New Roman"/>
          <w:sz w:val="23"/>
          <w:szCs w:val="23"/>
          <w:lang w:eastAsia="en-US"/>
        </w:rPr>
        <w:t>6</w:t>
      </w:r>
      <w:r w:rsidRPr="00BD3BBA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г.), </w:t>
      </w:r>
      <w:r>
        <w:rPr>
          <w:rFonts w:ascii="Times New Roman" w:eastAsiaTheme="minorHAnsi" w:hAnsi="Times New Roman" w:cs="Times New Roman"/>
          <w:sz w:val="23"/>
          <w:szCs w:val="23"/>
          <w:lang w:eastAsia="en-US"/>
        </w:rPr>
        <w:t>Петров Е.Н</w:t>
      </w:r>
      <w:r w:rsidRPr="00BD3BBA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. (доверенность </w:t>
      </w:r>
      <w:r w:rsidRPr="009F54E6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№ </w:t>
      </w:r>
      <w:r>
        <w:rPr>
          <w:rFonts w:ascii="Times New Roman" w:eastAsiaTheme="minorHAnsi" w:hAnsi="Times New Roman" w:cs="Times New Roman"/>
          <w:sz w:val="23"/>
          <w:szCs w:val="23"/>
          <w:lang w:eastAsia="en-US"/>
        </w:rPr>
        <w:t>7/26</w:t>
      </w:r>
      <w:r w:rsidRPr="009F54E6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от </w:t>
      </w:r>
      <w:r w:rsidRPr="0091596D">
        <w:rPr>
          <w:rFonts w:ascii="Times New Roman" w:eastAsiaTheme="minorHAnsi" w:hAnsi="Times New Roman" w:cs="Times New Roman"/>
          <w:sz w:val="23"/>
          <w:szCs w:val="23"/>
          <w:lang w:eastAsia="en-US"/>
        </w:rPr>
        <w:t>12.01.</w:t>
      </w:r>
      <w:r w:rsidRPr="009F54E6">
        <w:rPr>
          <w:rFonts w:ascii="Times New Roman" w:eastAsiaTheme="minorHAnsi" w:hAnsi="Times New Roman" w:cs="Times New Roman"/>
          <w:sz w:val="23"/>
          <w:szCs w:val="23"/>
          <w:lang w:eastAsia="en-US"/>
        </w:rPr>
        <w:t>202</w:t>
      </w:r>
      <w:r>
        <w:rPr>
          <w:rFonts w:ascii="Times New Roman" w:eastAsiaTheme="minorHAnsi" w:hAnsi="Times New Roman" w:cs="Times New Roman"/>
          <w:sz w:val="23"/>
          <w:szCs w:val="23"/>
          <w:lang w:eastAsia="en-US"/>
        </w:rPr>
        <w:t>6</w:t>
      </w:r>
      <w:r w:rsidRPr="00BD3BBA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г.).</w:t>
      </w:r>
    </w:p>
    <w:p w:rsidR="00AF5236" w:rsidRPr="00BD3BBA" w:rsidRDefault="00AF5236" w:rsidP="00AF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D3BBA">
        <w:rPr>
          <w:rFonts w:ascii="Times New Roman" w:hAnsi="Times New Roman" w:cs="Times New Roman"/>
          <w:sz w:val="23"/>
          <w:szCs w:val="23"/>
        </w:rPr>
        <w:t>Председатель</w:t>
      </w:r>
      <w:r>
        <w:rPr>
          <w:rFonts w:ascii="Times New Roman" w:hAnsi="Times New Roman" w:cs="Times New Roman"/>
          <w:sz w:val="23"/>
          <w:szCs w:val="23"/>
        </w:rPr>
        <w:t xml:space="preserve">ствующий на </w:t>
      </w:r>
      <w:r w:rsidRPr="00BD3BBA">
        <w:rPr>
          <w:rFonts w:ascii="Times New Roman" w:hAnsi="Times New Roman" w:cs="Times New Roman"/>
          <w:sz w:val="23"/>
          <w:szCs w:val="23"/>
        </w:rPr>
        <w:t>годово</w:t>
      </w:r>
      <w:r>
        <w:rPr>
          <w:rFonts w:ascii="Times New Roman" w:hAnsi="Times New Roman" w:cs="Times New Roman"/>
          <w:sz w:val="23"/>
          <w:szCs w:val="23"/>
        </w:rPr>
        <w:t>м</w:t>
      </w:r>
      <w:r w:rsidRPr="00BD3BBA">
        <w:rPr>
          <w:rFonts w:ascii="Times New Roman" w:hAnsi="Times New Roman" w:cs="Times New Roman"/>
          <w:sz w:val="23"/>
          <w:szCs w:val="23"/>
        </w:rPr>
        <w:t xml:space="preserve"> заседани</w:t>
      </w:r>
      <w:r>
        <w:rPr>
          <w:rFonts w:ascii="Times New Roman" w:hAnsi="Times New Roman" w:cs="Times New Roman"/>
          <w:sz w:val="23"/>
          <w:szCs w:val="23"/>
        </w:rPr>
        <w:t xml:space="preserve">и </w:t>
      </w:r>
      <w:r w:rsidRPr="00BD3BBA">
        <w:rPr>
          <w:rFonts w:ascii="Times New Roman" w:hAnsi="Times New Roman" w:cs="Times New Roman"/>
          <w:sz w:val="23"/>
          <w:szCs w:val="23"/>
        </w:rPr>
        <w:t>общего собрания акционеров ПАО «ЛОРП» Куприянов</w:t>
      </w:r>
      <w:r w:rsidRPr="00536A03">
        <w:rPr>
          <w:rFonts w:ascii="Times New Roman" w:hAnsi="Times New Roman" w:cs="Times New Roman"/>
          <w:sz w:val="23"/>
          <w:szCs w:val="23"/>
        </w:rPr>
        <w:t xml:space="preserve"> </w:t>
      </w:r>
      <w:r w:rsidRPr="00BD3BBA">
        <w:rPr>
          <w:rFonts w:ascii="Times New Roman" w:hAnsi="Times New Roman" w:cs="Times New Roman"/>
          <w:sz w:val="23"/>
          <w:szCs w:val="23"/>
        </w:rPr>
        <w:t>Ю.С.</w:t>
      </w:r>
    </w:p>
    <w:p w:rsidR="00AF5236" w:rsidRDefault="00AF5236" w:rsidP="00AF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D3BBA">
        <w:rPr>
          <w:rFonts w:ascii="Times New Roman" w:hAnsi="Times New Roman" w:cs="Times New Roman"/>
          <w:sz w:val="23"/>
          <w:szCs w:val="23"/>
        </w:rPr>
        <w:t>Секретарь годового заседания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D3BBA">
        <w:rPr>
          <w:rFonts w:ascii="Times New Roman" w:hAnsi="Times New Roman" w:cs="Times New Roman"/>
          <w:sz w:val="23"/>
          <w:szCs w:val="23"/>
        </w:rPr>
        <w:t>общего собрания акционеров ПАО «ЛОРП»</w:t>
      </w:r>
    </w:p>
    <w:p w:rsidR="00AF5236" w:rsidRDefault="00AF5236" w:rsidP="00AF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Иванова</w:t>
      </w:r>
      <w:r w:rsidRPr="00536A0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Т.Д.</w:t>
      </w:r>
    </w:p>
    <w:p w:rsidR="00EF2119" w:rsidRPr="00BD3BBA" w:rsidRDefault="00AF5236" w:rsidP="00AF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30.06.2026 г.</w:t>
      </w:r>
    </w:p>
    <w:sectPr w:rsidR="00EF2119" w:rsidRPr="00BD3BBA" w:rsidSect="00300B64">
      <w:pgSz w:w="11906" w:h="16838"/>
      <w:pgMar w:top="993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034" w:rsidRDefault="00506034" w:rsidP="0077445D">
      <w:pPr>
        <w:spacing w:after="0" w:line="240" w:lineRule="auto"/>
      </w:pPr>
      <w:r>
        <w:separator/>
      </w:r>
    </w:p>
  </w:endnote>
  <w:endnote w:type="continuationSeparator" w:id="0">
    <w:p w:rsidR="00506034" w:rsidRDefault="00506034" w:rsidP="00774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034" w:rsidRDefault="00506034" w:rsidP="0077445D">
      <w:pPr>
        <w:spacing w:after="0" w:line="240" w:lineRule="auto"/>
      </w:pPr>
      <w:r>
        <w:separator/>
      </w:r>
    </w:p>
  </w:footnote>
  <w:footnote w:type="continuationSeparator" w:id="0">
    <w:p w:rsidR="00506034" w:rsidRDefault="00506034" w:rsidP="00774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19EE49A8"/>
    <w:name w:val="WW8Num6"/>
    <w:lvl w:ilvl="0">
      <w:start w:val="1"/>
      <w:numFmt w:val="decimal"/>
      <w:pStyle w:val="1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045F5"/>
    <w:multiLevelType w:val="hybridMultilevel"/>
    <w:tmpl w:val="AB2A1DB4"/>
    <w:lvl w:ilvl="0" w:tplc="28E8BE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B0ED6"/>
    <w:multiLevelType w:val="hybridMultilevel"/>
    <w:tmpl w:val="EAF66F16"/>
    <w:lvl w:ilvl="0" w:tplc="327E54A2">
      <w:start w:val="1"/>
      <w:numFmt w:val="decimal"/>
      <w:lvlText w:val="%1."/>
      <w:lvlJc w:val="left"/>
      <w:pPr>
        <w:ind w:left="79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4" w15:restartNumberingAfterBreak="0">
    <w:nsid w:val="0D4F32B3"/>
    <w:multiLevelType w:val="multilevel"/>
    <w:tmpl w:val="7B6435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D977CAD"/>
    <w:multiLevelType w:val="hybridMultilevel"/>
    <w:tmpl w:val="E26C0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C0A47"/>
    <w:multiLevelType w:val="hybridMultilevel"/>
    <w:tmpl w:val="7472B540"/>
    <w:lvl w:ilvl="0" w:tplc="B052A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E133A6"/>
    <w:multiLevelType w:val="hybridMultilevel"/>
    <w:tmpl w:val="BA1C64E6"/>
    <w:lvl w:ilvl="0" w:tplc="9EBAE3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6225428"/>
    <w:multiLevelType w:val="hybridMultilevel"/>
    <w:tmpl w:val="B82E5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D3917"/>
    <w:multiLevelType w:val="hybridMultilevel"/>
    <w:tmpl w:val="7A02224E"/>
    <w:lvl w:ilvl="0" w:tplc="92F07F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01915"/>
    <w:multiLevelType w:val="singleLevel"/>
    <w:tmpl w:val="DC380AA8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</w:abstractNum>
  <w:abstractNum w:abstractNumId="11" w15:restartNumberingAfterBreak="0">
    <w:nsid w:val="2BD07C84"/>
    <w:multiLevelType w:val="hybridMultilevel"/>
    <w:tmpl w:val="A2DA0FD4"/>
    <w:lvl w:ilvl="0" w:tplc="96B638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C26BC"/>
    <w:multiLevelType w:val="hybridMultilevel"/>
    <w:tmpl w:val="781E8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E557A"/>
    <w:multiLevelType w:val="hybridMultilevel"/>
    <w:tmpl w:val="03762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E0472B"/>
    <w:multiLevelType w:val="hybridMultilevel"/>
    <w:tmpl w:val="A09CE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E705A"/>
    <w:multiLevelType w:val="singleLevel"/>
    <w:tmpl w:val="DC380AA8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</w:abstractNum>
  <w:abstractNum w:abstractNumId="16" w15:restartNumberingAfterBreak="0">
    <w:nsid w:val="517A6EE9"/>
    <w:multiLevelType w:val="multilevel"/>
    <w:tmpl w:val="620AB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7B444D"/>
    <w:multiLevelType w:val="hybridMultilevel"/>
    <w:tmpl w:val="FDC89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15B51"/>
    <w:multiLevelType w:val="hybridMultilevel"/>
    <w:tmpl w:val="E3EA1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C780C"/>
    <w:multiLevelType w:val="multilevel"/>
    <w:tmpl w:val="F9746B16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6D96407"/>
    <w:multiLevelType w:val="hybridMultilevel"/>
    <w:tmpl w:val="6CAC73CA"/>
    <w:lvl w:ilvl="0" w:tplc="A05A3004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6C205D1D"/>
    <w:multiLevelType w:val="hybridMultilevel"/>
    <w:tmpl w:val="AB2A1DB4"/>
    <w:lvl w:ilvl="0" w:tplc="28E8BE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61AFC"/>
    <w:multiLevelType w:val="hybridMultilevel"/>
    <w:tmpl w:val="EDB84BD6"/>
    <w:lvl w:ilvl="0" w:tplc="A5A8BF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22"/>
  </w:num>
  <w:num w:numId="4">
    <w:abstractNumId w:val="14"/>
  </w:num>
  <w:num w:numId="5">
    <w:abstractNumId w:val="4"/>
  </w:num>
  <w:num w:numId="6">
    <w:abstractNumId w:val="19"/>
  </w:num>
  <w:num w:numId="7">
    <w:abstractNumId w:val="0"/>
  </w:num>
  <w:num w:numId="8">
    <w:abstractNumId w:val="5"/>
  </w:num>
  <w:num w:numId="9">
    <w:abstractNumId w:val="21"/>
  </w:num>
  <w:num w:numId="10">
    <w:abstractNumId w:val="2"/>
  </w:num>
  <w:num w:numId="11">
    <w:abstractNumId w:val="6"/>
  </w:num>
  <w:num w:numId="12">
    <w:abstractNumId w:val="13"/>
  </w:num>
  <w:num w:numId="13">
    <w:abstractNumId w:val="3"/>
  </w:num>
  <w:num w:numId="14">
    <w:abstractNumId w:val="18"/>
  </w:num>
  <w:num w:numId="15">
    <w:abstractNumId w:val="10"/>
  </w:num>
  <w:num w:numId="16">
    <w:abstractNumId w:val="15"/>
  </w:num>
  <w:num w:numId="17">
    <w:abstractNumId w:val="11"/>
  </w:num>
  <w:num w:numId="18">
    <w:abstractNumId w:val="20"/>
  </w:num>
  <w:num w:numId="19">
    <w:abstractNumId w:val="7"/>
  </w:num>
  <w:num w:numId="20">
    <w:abstractNumId w:val="16"/>
  </w:num>
  <w:num w:numId="21">
    <w:abstractNumId w:val="17"/>
  </w:num>
  <w:num w:numId="22">
    <w:abstractNumId w:val="12"/>
  </w:num>
  <w:num w:numId="23">
    <w:abstractNumId w:val="9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119"/>
    <w:rsid w:val="000079D1"/>
    <w:rsid w:val="00011AF9"/>
    <w:rsid w:val="00026092"/>
    <w:rsid w:val="000376DC"/>
    <w:rsid w:val="00063F70"/>
    <w:rsid w:val="00073969"/>
    <w:rsid w:val="000E2DBC"/>
    <w:rsid w:val="000F1BBD"/>
    <w:rsid w:val="00104F20"/>
    <w:rsid w:val="00110AA4"/>
    <w:rsid w:val="00122BB2"/>
    <w:rsid w:val="0012433E"/>
    <w:rsid w:val="00127E1A"/>
    <w:rsid w:val="00144F43"/>
    <w:rsid w:val="001502AB"/>
    <w:rsid w:val="00185698"/>
    <w:rsid w:val="001919B3"/>
    <w:rsid w:val="00195C6C"/>
    <w:rsid w:val="001D5254"/>
    <w:rsid w:val="001D599C"/>
    <w:rsid w:val="0021307A"/>
    <w:rsid w:val="0025071B"/>
    <w:rsid w:val="002657E9"/>
    <w:rsid w:val="002728EB"/>
    <w:rsid w:val="00282BAB"/>
    <w:rsid w:val="00294CEB"/>
    <w:rsid w:val="002A2D1D"/>
    <w:rsid w:val="002B05B9"/>
    <w:rsid w:val="002C128F"/>
    <w:rsid w:val="002E58DD"/>
    <w:rsid w:val="002F2185"/>
    <w:rsid w:val="00300B64"/>
    <w:rsid w:val="00316095"/>
    <w:rsid w:val="00316E71"/>
    <w:rsid w:val="00326AE9"/>
    <w:rsid w:val="00387AB0"/>
    <w:rsid w:val="00396F18"/>
    <w:rsid w:val="003A5188"/>
    <w:rsid w:val="003B44F8"/>
    <w:rsid w:val="003D00D3"/>
    <w:rsid w:val="00406F9D"/>
    <w:rsid w:val="00466805"/>
    <w:rsid w:val="0047528C"/>
    <w:rsid w:val="004A2813"/>
    <w:rsid w:val="004D7A18"/>
    <w:rsid w:val="004E300A"/>
    <w:rsid w:val="004E5C21"/>
    <w:rsid w:val="004F3629"/>
    <w:rsid w:val="00505FC7"/>
    <w:rsid w:val="00506034"/>
    <w:rsid w:val="00540A2C"/>
    <w:rsid w:val="00552978"/>
    <w:rsid w:val="005C19C6"/>
    <w:rsid w:val="005C7978"/>
    <w:rsid w:val="005D7F76"/>
    <w:rsid w:val="005E33F6"/>
    <w:rsid w:val="005F4053"/>
    <w:rsid w:val="00604087"/>
    <w:rsid w:val="006435CE"/>
    <w:rsid w:val="00665DDB"/>
    <w:rsid w:val="006909E9"/>
    <w:rsid w:val="006F4817"/>
    <w:rsid w:val="006F7543"/>
    <w:rsid w:val="0070183B"/>
    <w:rsid w:val="00735AE7"/>
    <w:rsid w:val="007375D0"/>
    <w:rsid w:val="00743938"/>
    <w:rsid w:val="0074709B"/>
    <w:rsid w:val="00752AD8"/>
    <w:rsid w:val="007576FD"/>
    <w:rsid w:val="0077445D"/>
    <w:rsid w:val="00793086"/>
    <w:rsid w:val="007B15F0"/>
    <w:rsid w:val="007B5E3F"/>
    <w:rsid w:val="007C04E5"/>
    <w:rsid w:val="007C4C7B"/>
    <w:rsid w:val="007D646A"/>
    <w:rsid w:val="007E5B5D"/>
    <w:rsid w:val="00813508"/>
    <w:rsid w:val="00820075"/>
    <w:rsid w:val="0082113E"/>
    <w:rsid w:val="0084660C"/>
    <w:rsid w:val="00853E6C"/>
    <w:rsid w:val="00874601"/>
    <w:rsid w:val="008839EB"/>
    <w:rsid w:val="008A381E"/>
    <w:rsid w:val="008C7744"/>
    <w:rsid w:val="008E30E8"/>
    <w:rsid w:val="008E762B"/>
    <w:rsid w:val="008F200A"/>
    <w:rsid w:val="00954BD4"/>
    <w:rsid w:val="00956D26"/>
    <w:rsid w:val="009612DE"/>
    <w:rsid w:val="00974670"/>
    <w:rsid w:val="009A5E25"/>
    <w:rsid w:val="009C0CCD"/>
    <w:rsid w:val="009C3BAD"/>
    <w:rsid w:val="009E2A0B"/>
    <w:rsid w:val="009E6C0D"/>
    <w:rsid w:val="009F54E6"/>
    <w:rsid w:val="009F5F19"/>
    <w:rsid w:val="009F6FDF"/>
    <w:rsid w:val="00A13558"/>
    <w:rsid w:val="00A33055"/>
    <w:rsid w:val="00A44A24"/>
    <w:rsid w:val="00A56FA9"/>
    <w:rsid w:val="00A61215"/>
    <w:rsid w:val="00A91976"/>
    <w:rsid w:val="00AA58FC"/>
    <w:rsid w:val="00AC09EB"/>
    <w:rsid w:val="00AD0A4C"/>
    <w:rsid w:val="00AD1046"/>
    <w:rsid w:val="00AD7A8C"/>
    <w:rsid w:val="00AF5236"/>
    <w:rsid w:val="00B043F4"/>
    <w:rsid w:val="00B202CA"/>
    <w:rsid w:val="00B42B10"/>
    <w:rsid w:val="00B5207A"/>
    <w:rsid w:val="00B72F58"/>
    <w:rsid w:val="00B82F0B"/>
    <w:rsid w:val="00BC6F52"/>
    <w:rsid w:val="00BD3BBA"/>
    <w:rsid w:val="00BD3BF2"/>
    <w:rsid w:val="00BD478D"/>
    <w:rsid w:val="00BD5930"/>
    <w:rsid w:val="00BE2F2A"/>
    <w:rsid w:val="00C0228E"/>
    <w:rsid w:val="00C400D0"/>
    <w:rsid w:val="00C43CA5"/>
    <w:rsid w:val="00C47832"/>
    <w:rsid w:val="00C5284B"/>
    <w:rsid w:val="00C82260"/>
    <w:rsid w:val="00CA3E24"/>
    <w:rsid w:val="00CC1A56"/>
    <w:rsid w:val="00CD04E7"/>
    <w:rsid w:val="00CE4854"/>
    <w:rsid w:val="00CF3BEB"/>
    <w:rsid w:val="00D10643"/>
    <w:rsid w:val="00D67901"/>
    <w:rsid w:val="00D759EB"/>
    <w:rsid w:val="00D83869"/>
    <w:rsid w:val="00D942A6"/>
    <w:rsid w:val="00DC7803"/>
    <w:rsid w:val="00DD5E7E"/>
    <w:rsid w:val="00E15D72"/>
    <w:rsid w:val="00E247A2"/>
    <w:rsid w:val="00E27D8A"/>
    <w:rsid w:val="00E40A27"/>
    <w:rsid w:val="00E43392"/>
    <w:rsid w:val="00E51E1D"/>
    <w:rsid w:val="00E567ED"/>
    <w:rsid w:val="00E7452F"/>
    <w:rsid w:val="00E8762A"/>
    <w:rsid w:val="00E90587"/>
    <w:rsid w:val="00EC69F7"/>
    <w:rsid w:val="00EF2119"/>
    <w:rsid w:val="00F035EB"/>
    <w:rsid w:val="00F329A7"/>
    <w:rsid w:val="00F772F5"/>
    <w:rsid w:val="00F83062"/>
    <w:rsid w:val="00F9406B"/>
    <w:rsid w:val="00FA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54DC49-28AC-433F-AC1B-5870DBC0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375D0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5">
    <w:name w:val="CM5"/>
    <w:basedOn w:val="a"/>
    <w:next w:val="a"/>
    <w:uiPriority w:val="99"/>
    <w:rsid w:val="0021307A"/>
    <w:pPr>
      <w:widowControl w:val="0"/>
      <w:autoSpaceDE w:val="0"/>
      <w:autoSpaceDN w:val="0"/>
      <w:adjustRightInd w:val="0"/>
      <w:spacing w:after="19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74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445D"/>
  </w:style>
  <w:style w:type="paragraph" w:styleId="a5">
    <w:name w:val="footer"/>
    <w:basedOn w:val="a"/>
    <w:link w:val="a6"/>
    <w:uiPriority w:val="99"/>
    <w:unhideWhenUsed/>
    <w:rsid w:val="00774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445D"/>
  </w:style>
  <w:style w:type="paragraph" w:styleId="a7">
    <w:name w:val="Balloon Text"/>
    <w:basedOn w:val="a"/>
    <w:link w:val="a8"/>
    <w:uiPriority w:val="99"/>
    <w:semiHidden/>
    <w:unhideWhenUsed/>
    <w:rsid w:val="00774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445D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D942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D942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aliases w:val="List_Paragraph,Multilevel para_II,ПАРАГРАФ,Абзац списка для документа,Абзац списка11,А,Список Нумерованный,List Paragraph1,2 Спс точк,Bullet Number,Нумерованый список,Bullet List,FooterText,numbered,lp1,Абзац списка2,Маркер,ДС 1Бул,название"/>
    <w:basedOn w:val="a"/>
    <w:link w:val="ac"/>
    <w:uiPriority w:val="34"/>
    <w:qFormat/>
    <w:rsid w:val="00974670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Hyperlink"/>
    <w:uiPriority w:val="99"/>
    <w:unhideWhenUsed/>
    <w:rsid w:val="00974670"/>
    <w:rPr>
      <w:color w:val="0000FF"/>
      <w:u w:val="single"/>
    </w:rPr>
  </w:style>
  <w:style w:type="table" w:styleId="ae">
    <w:name w:val="Table Grid"/>
    <w:basedOn w:val="a1"/>
    <w:uiPriority w:val="99"/>
    <w:rsid w:val="00C82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375D0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1">
    <w:name w:val="Обычный1"/>
    <w:rsid w:val="0031609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">
    <w:name w:val="Plain Text"/>
    <w:basedOn w:val="a"/>
    <w:link w:val="af0"/>
    <w:rsid w:val="0031609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31609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6040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c">
    <w:name w:val="Абзац списка Знак"/>
    <w:aliases w:val="List_Paragraph Знак,Multilevel para_II Знак,ПАРАГРАФ Знак,Абзац списка для документа Знак,Абзац списка11 Знак,А Знак,Список Нумерованный Знак,List Paragraph1 Знак,2 Спс точк Знак,Bullet Number Знак,Нумерованый список Знак,numbered Знак"/>
    <w:link w:val="ab"/>
    <w:uiPriority w:val="34"/>
    <w:qFormat/>
    <w:locked/>
    <w:rsid w:val="002E58D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odytext2">
    <w:name w:val="Body text (2)_"/>
    <w:basedOn w:val="a0"/>
    <w:link w:val="Bodytext20"/>
    <w:rsid w:val="009E6C0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9E6C0D"/>
    <w:pPr>
      <w:widowControl w:val="0"/>
      <w:shd w:val="clear" w:color="auto" w:fill="FFFFFF"/>
      <w:spacing w:after="60" w:line="0" w:lineRule="atLeast"/>
      <w:ind w:hanging="2100"/>
      <w:jc w:val="right"/>
    </w:pPr>
    <w:rPr>
      <w:rFonts w:ascii="Times New Roman" w:eastAsia="Times New Roman" w:hAnsi="Times New Roman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9E6C0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E6C0D"/>
  </w:style>
  <w:style w:type="paragraph" w:styleId="af1">
    <w:name w:val="Normal (Web)"/>
    <w:basedOn w:val="a"/>
    <w:uiPriority w:val="99"/>
    <w:unhideWhenUsed/>
    <w:rsid w:val="008A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A342A-9EA4-40A3-832E-BD4ADDBC3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Винокурова Галина Николаевна</dc:creator>
  <cp:lastModifiedBy>Платонова Алена Валерьевна</cp:lastModifiedBy>
  <cp:revision>7</cp:revision>
  <cp:lastPrinted>2026-06-29T05:44:00Z</cp:lastPrinted>
  <dcterms:created xsi:type="dcterms:W3CDTF">2026-06-29T07:26:00Z</dcterms:created>
  <dcterms:modified xsi:type="dcterms:W3CDTF">2026-06-30T07:05:00Z</dcterms:modified>
</cp:coreProperties>
</file>